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46B" w:rsidRPr="000C67A4" w:rsidRDefault="00DA305A">
      <w:pPr>
        <w:pStyle w:val="Web"/>
        <w:shd w:val="clear" w:color="auto" w:fill="FFFFFF"/>
        <w:spacing w:line="390" w:lineRule="atLeast"/>
        <w:rPr>
          <w:rFonts w:ascii="Calibri" w:hAnsi="Calibri"/>
          <w:color w:val="000000"/>
          <w:sz w:val="27"/>
          <w:szCs w:val="27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line">
                  <wp:posOffset>0</wp:posOffset>
                </wp:positionV>
                <wp:extent cx="2642870" cy="1140460"/>
                <wp:effectExtent l="0" t="0" r="0" b="0"/>
                <wp:wrapNone/>
                <wp:docPr id="1073741825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82AB7" w:rsidRDefault="00DA305A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u w:color="333399"/>
                              </w:rPr>
                            </w:pPr>
                            <w:r w:rsidRPr="000C67A4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u w:color="333399"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409575" cy="409575"/>
                                  <wp:effectExtent l="0" t="0" r="0" b="0"/>
                                  <wp:docPr id="1" name="officeArt object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fficeArt object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82AB7" w:rsidRDefault="00982AB7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u w:color="4F81BD"/>
                              </w:rPr>
                            </w:pPr>
                            <w:r>
                              <w:rPr>
                                <w:color w:val="4F81BD"/>
                                <w:u w:color="4F81BD"/>
                              </w:rPr>
                              <w:t>ΕΛΛΗΝΙΚΗ ΔΗΜΟΚΡΑΤΙΑ</w:t>
                            </w:r>
                          </w:p>
                          <w:p w:rsidR="00982AB7" w:rsidRDefault="00982AB7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u w:color="4F81BD"/>
                              </w:rPr>
                            </w:pPr>
                            <w:r>
                              <w:rPr>
                                <w:color w:val="4F81BD"/>
                                <w:u w:color="4F81BD"/>
                              </w:rPr>
                              <w:t>ΥΠΟΥΡΓΕΙΟ ΠΟΛΙΤΙΣΜΟΥ ΚΑΙ ΑΘΛΗΤΙΣΜΟΥ</w:t>
                            </w:r>
                          </w:p>
                          <w:p w:rsidR="00982AB7" w:rsidRDefault="00982AB7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u w:color="4F81BD"/>
                              </w:rPr>
                            </w:pPr>
                            <w:r>
                              <w:rPr>
                                <w:color w:val="4F81BD"/>
                                <w:u w:color="4F81BD"/>
                              </w:rPr>
                              <w:t xml:space="preserve">ΓΡΑΦΕΙΟ ΤΥΠΟΥ                                    </w:t>
                            </w:r>
                          </w:p>
                          <w:p w:rsidR="00982AB7" w:rsidRDefault="00982AB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  <w:u w:color="4F81BD"/>
                              </w:rPr>
                              <w:t>------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0;margin-top:0;width:208.1pt;height:89.8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Eo1EP8AQAA7QMAAA4AAABkcnMvZTJvRG9jLnhtbKxT247bIBB9r9R/QLw3vjRNIivOarur&#10;VJVWbaVtPwBjHNMCQ4HEzt93wPFmu/tWlQc8MDOHmTPH25tRK3ISzkswNS0WOSXCcGilOdT0x/f9&#10;uw0lPjDTMgVG1PQsPL3ZvX2zHWwlSuhBtcIRBDG+GmxN+xBslWWe90IzvwArDDo7cJoFPLpD1jo2&#10;ILpWWZnnq2wA11oHXHiPt/eTk+4SftcJHr52nReBqJpibSHtLu1N2rPdllUHx2wv+aUO9g9laCYN&#10;vvoEdc8CI0cnX0FpyR146MKCg86g6yQXqQlsp8hftPPYMytSM8iOt088+f8Hy7+cvjkiWxxevn6/&#10;Xhab8gMlhmkc1lTdrQsEmp9IJSXI1mB9hUmPFtPC+BFGzEyde/sA/JePMdmzoCnDY3ikZ+ycjl+E&#10;JpiJIzlfxyDGQDjelqtluVmjj6OzKJb5coWHiHsFsM6HTwI0iUZNXSwvArPTgw+X2Dkm3ntQst1L&#10;pdLBHZo75ciJoSz2ac34f8UpQwasoFznsRiG+uwUm94xEMHiQ6zSMqCIldQ1XeZxzWDKRLdIOpzL&#10;itRMbEQrjM0YQaLdQHtGUgcUY0397yNzghL12eC0ETHMhpuNZjbMUd8BdlJQwgzvAfU9F3l7DNDJ&#10;iZDrG5cJoaQSpxf5R80+P6eo61+6+wMAAP//AwBQSwMEFAAGAAgAAAAhAHPyR+XfAAAACwEAAA8A&#10;AABkcnMvZG93bnJldi54bWxMj0FPwzAMhe9I+w+RJ3Fj6aatjK7phAZckdi47JY1XtvROFGTroVf&#10;j+EClydZz35+X74dbSuu2IXGkYL5LAGBVDrTUKXg/fBytwYRoiajW0eo4BMDbIvJTa4z4wZ6w+s+&#10;VoJDKGRaQR2jz6QMZY1Wh5nzSOydXWd15LGrpOn0wOG2lYskSaXVDfGHWnvc1Vh+7HurYERTvR79&#10;8NyvVufl5fh12a39Qanb6fi0YXncgIg4xr8L+GHg/lBwsZPryQTRKmCa+KvsLefpAsSJl+4fUhCy&#10;yOV/huIbAAD//wMAUEsBAi0AFAAGAAgAAAAhAFoik6P/AAAA5QEAABMAAAAAAAAAAAAAAAAAAAAA&#10;AFtDb250ZW50X1R5cGVzXS54bWxQSwECLQAUAAYACAAAACEAp0rPONcAAACWAQAACwAAAAAAAAAA&#10;AAAAAAAwAQAAX3JlbHMvLnJlbHNQSwECLQAUAAYACAAAACEA8SjUQ/wBAADtAwAADgAAAAAAAAAA&#10;AAAAAAAwAgAAZHJzL2Uyb0RvYy54bWxQSwECLQAUAAYACAAAACEAc/JH5d8AAAALAQAADwAAAAAA&#10;AAAAAAAAAABYBAAAZHJzL2Rvd25yZXYueG1sUEsFBgAAAAAEAAQA8wAAAGQFAAAAAA==&#10;" stroked="f" strokeweight="1pt">
                <v:stroke miterlimit="4"/>
                <v:textbox inset="0,0,0,0">
                  <w:txbxContent>
                    <w:p w:rsidR="00982AB7" w:rsidRDefault="00DA305A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u w:color="333399"/>
                        </w:rPr>
                      </w:pPr>
                      <w:r w:rsidRPr="000C67A4">
                        <w:rPr>
                          <w:noProof/>
                          <w:color w:val="333399"/>
                          <w:sz w:val="24"/>
                          <w:szCs w:val="24"/>
                          <w:u w:color="333399"/>
                          <w:lang w:val="en-US" w:eastAsia="en-US"/>
                        </w:rPr>
                        <w:drawing>
                          <wp:inline distT="0" distB="0" distL="0" distR="0">
                            <wp:extent cx="409575" cy="409575"/>
                            <wp:effectExtent l="0" t="0" r="0" b="0"/>
                            <wp:docPr id="1" name="officeArt object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fficeArt object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82AB7" w:rsidRDefault="00982AB7">
                      <w:pPr>
                        <w:spacing w:after="0" w:line="240" w:lineRule="auto"/>
                        <w:jc w:val="center"/>
                        <w:rPr>
                          <w:color w:val="4F81BD"/>
                          <w:u w:color="4F81BD"/>
                        </w:rPr>
                      </w:pPr>
                      <w:r>
                        <w:rPr>
                          <w:color w:val="4F81BD"/>
                          <w:u w:color="4F81BD"/>
                        </w:rPr>
                        <w:t>ΕΛΛΗΝΙΚΗ ΔΗΜΟΚΡΑΤΙΑ</w:t>
                      </w:r>
                    </w:p>
                    <w:p w:rsidR="00982AB7" w:rsidRDefault="00982AB7">
                      <w:pPr>
                        <w:spacing w:after="0" w:line="240" w:lineRule="auto"/>
                        <w:jc w:val="center"/>
                        <w:rPr>
                          <w:color w:val="4F81BD"/>
                          <w:u w:color="4F81BD"/>
                        </w:rPr>
                      </w:pPr>
                      <w:r>
                        <w:rPr>
                          <w:color w:val="4F81BD"/>
                          <w:u w:color="4F81BD"/>
                        </w:rPr>
                        <w:t>ΥΠΟΥΡΓΕΙΟ ΠΟΛΙΤΙΣΜΟΥ ΚΑΙ ΑΘΛΗΤΙΣΜΟΥ</w:t>
                      </w:r>
                    </w:p>
                    <w:p w:rsidR="00982AB7" w:rsidRDefault="00982AB7">
                      <w:pPr>
                        <w:spacing w:after="0" w:line="240" w:lineRule="auto"/>
                        <w:jc w:val="center"/>
                        <w:rPr>
                          <w:color w:val="4F81BD"/>
                          <w:u w:color="4F81BD"/>
                        </w:rPr>
                      </w:pPr>
                      <w:r>
                        <w:rPr>
                          <w:color w:val="4F81BD"/>
                          <w:u w:color="4F81BD"/>
                        </w:rPr>
                        <w:t xml:space="preserve">ΓΡΑΦΕΙΟ ΤΥΠΟΥ                                    </w:t>
                      </w:r>
                    </w:p>
                    <w:p w:rsidR="00982AB7" w:rsidRDefault="00982AB7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color w:val="4F81BD"/>
                          <w:sz w:val="20"/>
                          <w:szCs w:val="20"/>
                          <w:u w:color="4F81BD"/>
                        </w:rPr>
                        <w:t>------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E0246B" w:rsidRPr="000C67A4" w:rsidRDefault="00E0246B">
      <w:pPr>
        <w:pStyle w:val="Web"/>
        <w:shd w:val="clear" w:color="auto" w:fill="FFFFFF"/>
        <w:spacing w:line="390" w:lineRule="atLeast"/>
        <w:rPr>
          <w:rFonts w:ascii="Calibri" w:hAnsi="Calibri"/>
          <w:color w:val="000000"/>
          <w:sz w:val="27"/>
          <w:szCs w:val="27"/>
        </w:rPr>
      </w:pPr>
    </w:p>
    <w:p w:rsidR="00E0246B" w:rsidRPr="000C67A4" w:rsidRDefault="00E0246B">
      <w:pPr>
        <w:pStyle w:val="Web"/>
        <w:shd w:val="clear" w:color="auto" w:fill="FFFFFF"/>
        <w:spacing w:line="390" w:lineRule="atLeast"/>
        <w:rPr>
          <w:rFonts w:ascii="Calibri" w:hAnsi="Calibri"/>
          <w:color w:val="000000"/>
          <w:sz w:val="27"/>
          <w:szCs w:val="27"/>
        </w:rPr>
      </w:pPr>
    </w:p>
    <w:p w:rsidR="00A608D9" w:rsidRDefault="00A608D9" w:rsidP="00E02554">
      <w:pPr>
        <w:pStyle w:val="Web"/>
        <w:shd w:val="clear" w:color="auto" w:fill="FFFFFF"/>
        <w:spacing w:before="0" w:after="0"/>
        <w:jc w:val="right"/>
        <w:rPr>
          <w:rFonts w:ascii="Calibri" w:hAnsi="Calibri"/>
        </w:rPr>
      </w:pPr>
    </w:p>
    <w:p w:rsidR="007E4876" w:rsidRPr="00A608D9" w:rsidRDefault="007E4876" w:rsidP="00A608D9">
      <w:pPr>
        <w:pStyle w:val="Web"/>
        <w:shd w:val="clear" w:color="auto" w:fill="FFFFFF"/>
        <w:spacing w:before="0" w:after="0"/>
        <w:jc w:val="right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Αθήνα, </w:t>
      </w:r>
      <w:r w:rsidRPr="00A608D9">
        <w:rPr>
          <w:rFonts w:ascii="Calibri" w:hAnsi="Calibri"/>
        </w:rPr>
        <w:t xml:space="preserve">24 </w:t>
      </w:r>
      <w:r>
        <w:rPr>
          <w:rFonts w:ascii="Calibri" w:hAnsi="Calibri"/>
        </w:rPr>
        <w:t>Οκτωβρίου 2021</w:t>
      </w:r>
    </w:p>
    <w:p w:rsidR="00A608D9" w:rsidRDefault="00A608D9" w:rsidP="00E02554">
      <w:pPr>
        <w:jc w:val="both"/>
        <w:rPr>
          <w:sz w:val="24"/>
          <w:szCs w:val="24"/>
        </w:rPr>
      </w:pPr>
    </w:p>
    <w:p w:rsidR="007E4876" w:rsidRDefault="007E4876" w:rsidP="00E02554">
      <w:pPr>
        <w:jc w:val="center"/>
        <w:rPr>
          <w:b/>
          <w:bCs/>
          <w:sz w:val="24"/>
          <w:szCs w:val="24"/>
        </w:rPr>
      </w:pPr>
      <w:r w:rsidRPr="00A608D9">
        <w:rPr>
          <w:b/>
          <w:bCs/>
          <w:sz w:val="24"/>
          <w:szCs w:val="24"/>
        </w:rPr>
        <w:t xml:space="preserve">Περιοδεία της Υπουργού Πολιτισμού και Αθλητισμού Λίνας </w:t>
      </w:r>
      <w:proofErr w:type="spellStart"/>
      <w:r w:rsidRPr="00A608D9">
        <w:rPr>
          <w:b/>
          <w:bCs/>
          <w:sz w:val="24"/>
          <w:szCs w:val="24"/>
        </w:rPr>
        <w:t>Μενδώνη</w:t>
      </w:r>
      <w:proofErr w:type="spellEnd"/>
      <w:r w:rsidRPr="00A608D9">
        <w:rPr>
          <w:b/>
          <w:bCs/>
          <w:sz w:val="24"/>
          <w:szCs w:val="24"/>
        </w:rPr>
        <w:t xml:space="preserve">, </w:t>
      </w:r>
      <w:r w:rsidR="006874BF" w:rsidRPr="00A608D9">
        <w:rPr>
          <w:b/>
          <w:bCs/>
          <w:sz w:val="24"/>
          <w:szCs w:val="24"/>
        </w:rPr>
        <w:t xml:space="preserve">στη Ζάκυνθο με αυτοψίες σε </w:t>
      </w:r>
      <w:r w:rsidR="00A239C9" w:rsidRPr="00A608D9">
        <w:rPr>
          <w:b/>
          <w:bCs/>
          <w:sz w:val="24"/>
          <w:szCs w:val="24"/>
        </w:rPr>
        <w:t xml:space="preserve">μουσεία και </w:t>
      </w:r>
      <w:r w:rsidR="00F83B7C" w:rsidRPr="00A608D9">
        <w:rPr>
          <w:b/>
          <w:bCs/>
          <w:sz w:val="24"/>
          <w:szCs w:val="24"/>
        </w:rPr>
        <w:t xml:space="preserve">μνημεία του νησιού </w:t>
      </w:r>
    </w:p>
    <w:p w:rsidR="00A608D9" w:rsidRPr="00A608D9" w:rsidRDefault="00A608D9" w:rsidP="00E02554">
      <w:pPr>
        <w:jc w:val="center"/>
        <w:rPr>
          <w:b/>
          <w:bCs/>
          <w:sz w:val="24"/>
          <w:szCs w:val="24"/>
        </w:rPr>
      </w:pPr>
    </w:p>
    <w:p w:rsidR="00EC4C6C" w:rsidRPr="000C67A4" w:rsidRDefault="00F83B7C" w:rsidP="00DD32A4">
      <w:pPr>
        <w:pStyle w:val="Web"/>
        <w:shd w:val="clear" w:color="auto" w:fill="FFFFFF"/>
        <w:jc w:val="both"/>
        <w:rPr>
          <w:rFonts w:ascii="Calibri" w:hAnsi="Calibri"/>
          <w:color w:val="000000"/>
        </w:rPr>
      </w:pPr>
      <w:r w:rsidRPr="00A608D9">
        <w:rPr>
          <w:rFonts w:ascii="Calibri" w:hAnsi="Calibri"/>
          <w:color w:val="000000"/>
        </w:rPr>
        <w:t>Περιοδεία</w:t>
      </w:r>
      <w:r w:rsidR="00EC4C6C" w:rsidRPr="000C67A4">
        <w:rPr>
          <w:rFonts w:ascii="Calibri" w:hAnsi="Calibri"/>
          <w:color w:val="000000"/>
        </w:rPr>
        <w:t> στη</w:t>
      </w:r>
      <w:r w:rsidRPr="00A608D9">
        <w:rPr>
          <w:rFonts w:ascii="Calibri" w:hAnsi="Calibri"/>
          <w:color w:val="000000"/>
        </w:rPr>
        <w:t xml:space="preserve"> Ζάκυνθο</w:t>
      </w:r>
      <w:r w:rsidR="00EC4C6C" w:rsidRPr="000C67A4">
        <w:rPr>
          <w:rFonts w:ascii="Calibri" w:hAnsi="Calibri"/>
          <w:color w:val="000000"/>
        </w:rPr>
        <w:t xml:space="preserve"> πραγματοποίησε η </w:t>
      </w:r>
      <w:r w:rsidR="009F1575" w:rsidRPr="00A608D9">
        <w:rPr>
          <w:rFonts w:ascii="Calibri" w:hAnsi="Calibri"/>
          <w:color w:val="000000"/>
        </w:rPr>
        <w:t>Υ</w:t>
      </w:r>
      <w:r w:rsidR="00EC4C6C" w:rsidRPr="000C67A4">
        <w:rPr>
          <w:rFonts w:ascii="Calibri" w:hAnsi="Calibri"/>
          <w:color w:val="000000"/>
        </w:rPr>
        <w:t xml:space="preserve">πουργός Πολιτισμού και Αθλητισμού Λίνα </w:t>
      </w:r>
      <w:proofErr w:type="spellStart"/>
      <w:r w:rsidR="00EC4C6C" w:rsidRPr="000C67A4">
        <w:rPr>
          <w:rFonts w:ascii="Calibri" w:hAnsi="Calibri"/>
          <w:color w:val="000000"/>
        </w:rPr>
        <w:t>Μενδώνη</w:t>
      </w:r>
      <w:proofErr w:type="spellEnd"/>
      <w:r w:rsidR="00EC4C6C" w:rsidRPr="000C67A4">
        <w:rPr>
          <w:rFonts w:ascii="Calibri" w:hAnsi="Calibri"/>
          <w:color w:val="000000"/>
        </w:rPr>
        <w:t xml:space="preserve">, </w:t>
      </w:r>
      <w:r w:rsidR="009F1575" w:rsidRPr="00A608D9">
        <w:rPr>
          <w:rFonts w:ascii="Calibri" w:hAnsi="Calibri"/>
          <w:color w:val="000000"/>
        </w:rPr>
        <w:t>όπου είχε επαφές</w:t>
      </w:r>
      <w:r w:rsidR="00EC4C6C" w:rsidRPr="000C67A4">
        <w:rPr>
          <w:rFonts w:ascii="Calibri" w:hAnsi="Calibri"/>
          <w:color w:val="000000"/>
        </w:rPr>
        <w:t xml:space="preserve"> με τοπικούς </w:t>
      </w:r>
      <w:r w:rsidR="00F421B9" w:rsidRPr="00A608D9">
        <w:rPr>
          <w:rFonts w:ascii="Calibri" w:hAnsi="Calibri"/>
          <w:color w:val="000000"/>
        </w:rPr>
        <w:t xml:space="preserve">παράγοντες </w:t>
      </w:r>
      <w:r w:rsidR="00231C59" w:rsidRPr="00A608D9">
        <w:rPr>
          <w:rFonts w:ascii="Calibri" w:hAnsi="Calibri"/>
          <w:color w:val="000000"/>
        </w:rPr>
        <w:t xml:space="preserve">και </w:t>
      </w:r>
      <w:r w:rsidR="00EC4C6C" w:rsidRPr="000C67A4">
        <w:rPr>
          <w:rFonts w:ascii="Calibri" w:hAnsi="Calibri"/>
          <w:color w:val="000000"/>
        </w:rPr>
        <w:t>φορείς για ζητήματα που αφορούν στην ανάδειξη και διαχείριση του πολιτιστικού αποθέματος του νησιού</w:t>
      </w:r>
      <w:r w:rsidR="00231C59" w:rsidRPr="00A608D9">
        <w:rPr>
          <w:rFonts w:ascii="Calibri" w:hAnsi="Calibri"/>
          <w:color w:val="000000"/>
        </w:rPr>
        <w:t xml:space="preserve">. Στο πλαίσιο της </w:t>
      </w:r>
      <w:r w:rsidR="005B27EC" w:rsidRPr="00A608D9">
        <w:rPr>
          <w:rFonts w:ascii="Calibri" w:hAnsi="Calibri"/>
          <w:color w:val="000000"/>
        </w:rPr>
        <w:t>επίσκεψής της πραγματοποίησε</w:t>
      </w:r>
      <w:r w:rsidR="000C67A4" w:rsidRPr="00A608D9">
        <w:rPr>
          <w:rFonts w:ascii="Calibri" w:hAnsi="Calibri"/>
          <w:color w:val="000000"/>
        </w:rPr>
        <w:t xml:space="preserve"> αυτοψίες</w:t>
      </w:r>
      <w:r w:rsidR="005B27EC" w:rsidRPr="00A608D9">
        <w:rPr>
          <w:rFonts w:ascii="Calibri" w:hAnsi="Calibri"/>
          <w:color w:val="000000"/>
        </w:rPr>
        <w:t xml:space="preserve"> </w:t>
      </w:r>
      <w:r w:rsidR="0086049E" w:rsidRPr="00A608D9">
        <w:rPr>
          <w:rFonts w:ascii="Calibri" w:hAnsi="Calibri"/>
          <w:color w:val="000000"/>
        </w:rPr>
        <w:t xml:space="preserve">στο κάστρο </w:t>
      </w:r>
      <w:r w:rsidR="002701C6" w:rsidRPr="00A608D9">
        <w:rPr>
          <w:rFonts w:ascii="Calibri" w:hAnsi="Calibri"/>
          <w:color w:val="000000"/>
        </w:rPr>
        <w:t>Ζακύνθου,</w:t>
      </w:r>
      <w:r w:rsidR="000C67A4" w:rsidRPr="00A608D9">
        <w:rPr>
          <w:rFonts w:ascii="Calibri" w:hAnsi="Calibri"/>
          <w:color w:val="000000"/>
        </w:rPr>
        <w:t xml:space="preserve"> στο  Αρχαιολογικό Μουσείο Ζακύνθου</w:t>
      </w:r>
      <w:r w:rsidR="002701C6" w:rsidRPr="00A608D9">
        <w:rPr>
          <w:rFonts w:ascii="Calibri" w:hAnsi="Calibri"/>
          <w:color w:val="000000"/>
        </w:rPr>
        <w:t xml:space="preserve"> και</w:t>
      </w:r>
      <w:r w:rsidR="000C67A4" w:rsidRPr="00A608D9">
        <w:rPr>
          <w:rFonts w:ascii="Calibri" w:hAnsi="Calibri"/>
          <w:color w:val="000000"/>
        </w:rPr>
        <w:t xml:space="preserve"> σε </w:t>
      </w:r>
      <w:r w:rsidR="002701C6" w:rsidRPr="00A608D9">
        <w:rPr>
          <w:rFonts w:ascii="Calibri" w:hAnsi="Calibri"/>
          <w:color w:val="000000"/>
        </w:rPr>
        <w:t xml:space="preserve"> άλλους </w:t>
      </w:r>
      <w:r w:rsidR="000C67A4" w:rsidRPr="00A608D9">
        <w:rPr>
          <w:rFonts w:ascii="Calibri" w:hAnsi="Calibri"/>
          <w:color w:val="000000"/>
        </w:rPr>
        <w:t xml:space="preserve">μουσειακούς και </w:t>
      </w:r>
      <w:r w:rsidR="008F5E55" w:rsidRPr="00A608D9">
        <w:rPr>
          <w:rFonts w:ascii="Calibri" w:hAnsi="Calibri"/>
          <w:color w:val="000000"/>
        </w:rPr>
        <w:t>πολιτιστικούς χώρους του νησιού.</w:t>
      </w:r>
    </w:p>
    <w:p w:rsidR="000C67A4" w:rsidRPr="000C67A4" w:rsidRDefault="00EC4C6C" w:rsidP="00DD32A4">
      <w:pPr>
        <w:pStyle w:val="Web"/>
        <w:shd w:val="clear" w:color="auto" w:fill="FFFFFF"/>
        <w:jc w:val="both"/>
        <w:rPr>
          <w:rFonts w:ascii="Calibri" w:hAnsi="Calibri"/>
          <w:color w:val="000000"/>
        </w:rPr>
      </w:pPr>
      <w:r w:rsidRPr="000C67A4">
        <w:rPr>
          <w:rFonts w:ascii="Calibri" w:hAnsi="Calibri"/>
          <w:color w:val="000000"/>
        </w:rPr>
        <w:t>Σ</w:t>
      </w:r>
      <w:r w:rsidR="000C67A4" w:rsidRPr="000C67A4">
        <w:rPr>
          <w:rFonts w:ascii="Calibri" w:hAnsi="Calibri"/>
          <w:color w:val="000000"/>
        </w:rPr>
        <w:t>τη</w:t>
      </w:r>
      <w:r w:rsidR="00C2133A" w:rsidRPr="000C67A4">
        <w:rPr>
          <w:rFonts w:ascii="Calibri" w:hAnsi="Calibri"/>
          <w:color w:val="000000"/>
        </w:rPr>
        <w:t xml:space="preserve"> συνάντηση</w:t>
      </w:r>
      <w:bookmarkStart w:id="0" w:name="_GoBack"/>
      <w:bookmarkEnd w:id="0"/>
      <w:r w:rsidR="000C67A4" w:rsidRPr="000C67A4">
        <w:rPr>
          <w:rFonts w:ascii="Calibri" w:hAnsi="Calibri"/>
          <w:color w:val="000000"/>
        </w:rPr>
        <w:t xml:space="preserve"> εργασίας </w:t>
      </w:r>
      <w:r w:rsidR="008F5E55" w:rsidRPr="00A608D9">
        <w:rPr>
          <w:rFonts w:ascii="Calibri" w:hAnsi="Calibri"/>
          <w:color w:val="000000"/>
        </w:rPr>
        <w:t>στα γραφεία της Περιφέρειας</w:t>
      </w:r>
      <w:r w:rsidR="00C26AAC" w:rsidRPr="00A608D9">
        <w:rPr>
          <w:rFonts w:ascii="Calibri" w:hAnsi="Calibri"/>
          <w:color w:val="000000"/>
        </w:rPr>
        <w:t xml:space="preserve"> Ιονίων Νήσων</w:t>
      </w:r>
      <w:r w:rsidRPr="000C67A4">
        <w:rPr>
          <w:rFonts w:ascii="Calibri" w:hAnsi="Calibri"/>
          <w:color w:val="000000"/>
        </w:rPr>
        <w:t xml:space="preserve">, </w:t>
      </w:r>
      <w:r w:rsidR="00A57E46" w:rsidRPr="00A608D9">
        <w:rPr>
          <w:rFonts w:ascii="Calibri" w:hAnsi="Calibri"/>
          <w:color w:val="000000"/>
        </w:rPr>
        <w:t>με τη συμμετοχή της Περιφερειάρχη</w:t>
      </w:r>
      <w:r w:rsidR="00844645" w:rsidRPr="000C67A4">
        <w:rPr>
          <w:rFonts w:ascii="Calibri" w:hAnsi="Calibri"/>
          <w:color w:val="000000"/>
        </w:rPr>
        <w:t xml:space="preserve"> Ιονίων Νήσων</w:t>
      </w:r>
      <w:r w:rsidR="00A57E46" w:rsidRPr="00A608D9">
        <w:rPr>
          <w:rFonts w:ascii="Calibri" w:hAnsi="Calibri"/>
          <w:color w:val="000000"/>
        </w:rPr>
        <w:t xml:space="preserve"> </w:t>
      </w:r>
      <w:r w:rsidR="00040B4A" w:rsidRPr="00A608D9">
        <w:rPr>
          <w:rFonts w:ascii="Calibri" w:hAnsi="Calibri"/>
          <w:color w:val="000000"/>
        </w:rPr>
        <w:t>Ρόδη</w:t>
      </w:r>
      <w:r w:rsidR="00A70933" w:rsidRPr="00A608D9">
        <w:rPr>
          <w:rFonts w:ascii="Calibri" w:hAnsi="Calibri"/>
          <w:color w:val="000000"/>
        </w:rPr>
        <w:t>ς</w:t>
      </w:r>
      <w:r w:rsidR="00040B4A" w:rsidRPr="00A608D9">
        <w:rPr>
          <w:rFonts w:ascii="Calibri" w:hAnsi="Calibri"/>
          <w:color w:val="000000"/>
        </w:rPr>
        <w:t xml:space="preserve"> </w:t>
      </w:r>
      <w:proofErr w:type="spellStart"/>
      <w:r w:rsidR="00040B4A" w:rsidRPr="00A608D9">
        <w:rPr>
          <w:rFonts w:ascii="Calibri" w:hAnsi="Calibri"/>
          <w:color w:val="000000"/>
        </w:rPr>
        <w:t>Κράτσα</w:t>
      </w:r>
      <w:proofErr w:type="spellEnd"/>
      <w:r w:rsidR="000C67A4" w:rsidRPr="00A608D9">
        <w:rPr>
          <w:rFonts w:ascii="Calibri" w:hAnsi="Calibri"/>
          <w:color w:val="000000"/>
        </w:rPr>
        <w:t xml:space="preserve">, του Βουλευτή Ζακύνθου Δημήτρη Ακτύπη, </w:t>
      </w:r>
      <w:r w:rsidR="00A70933" w:rsidRPr="00A608D9">
        <w:rPr>
          <w:rFonts w:ascii="Calibri" w:hAnsi="Calibri"/>
          <w:color w:val="000000"/>
        </w:rPr>
        <w:t>του</w:t>
      </w:r>
      <w:r w:rsidR="008A4D16" w:rsidRPr="00A608D9">
        <w:rPr>
          <w:rFonts w:ascii="Calibri" w:hAnsi="Calibri"/>
          <w:color w:val="000000"/>
        </w:rPr>
        <w:t xml:space="preserve"> θεματικού</w:t>
      </w:r>
      <w:r w:rsidR="00A70933" w:rsidRPr="00A608D9">
        <w:rPr>
          <w:rFonts w:ascii="Calibri" w:hAnsi="Calibri"/>
          <w:color w:val="000000"/>
        </w:rPr>
        <w:t xml:space="preserve"> </w:t>
      </w:r>
      <w:proofErr w:type="spellStart"/>
      <w:r w:rsidR="00A70933" w:rsidRPr="00A608D9">
        <w:rPr>
          <w:rFonts w:ascii="Calibri" w:hAnsi="Calibri"/>
          <w:color w:val="000000"/>
        </w:rPr>
        <w:t>Αντιπεριφερειάρχη</w:t>
      </w:r>
      <w:proofErr w:type="spellEnd"/>
      <w:r w:rsidR="00AB0022" w:rsidRPr="000C67A4">
        <w:rPr>
          <w:rFonts w:ascii="Calibri" w:eastAsia="Times New Roman" w:hAnsi="Calibri"/>
          <w:color w:val="4D5156"/>
          <w:shd w:val="clear" w:color="auto" w:fill="FFFFFF"/>
        </w:rPr>
        <w:t xml:space="preserve"> </w:t>
      </w:r>
      <w:r w:rsidR="00AB0022" w:rsidRPr="000C67A4">
        <w:rPr>
          <w:rFonts w:ascii="Calibri" w:eastAsia="Times New Roman" w:hAnsi="Calibri"/>
          <w:color w:val="000000"/>
          <w:shd w:val="clear" w:color="auto" w:fill="FFFFFF"/>
        </w:rPr>
        <w:t>Ευρωπαϊκών Προγραμμάτων Κωνσταντίνο</w:t>
      </w:r>
      <w:r w:rsidR="00A14231" w:rsidRPr="00A608D9">
        <w:rPr>
          <w:rFonts w:ascii="Calibri" w:eastAsia="Times New Roman" w:hAnsi="Calibri"/>
          <w:color w:val="000000"/>
          <w:shd w:val="clear" w:color="auto" w:fill="FFFFFF"/>
        </w:rPr>
        <w:t>υ</w:t>
      </w:r>
      <w:r w:rsidR="00AB0022" w:rsidRPr="000C67A4">
        <w:rPr>
          <w:rFonts w:ascii="Calibri" w:eastAsia="Times New Roman" w:hAnsi="Calibri"/>
          <w:color w:val="000000"/>
          <w:shd w:val="clear" w:color="auto" w:fill="FFFFFF"/>
        </w:rPr>
        <w:t xml:space="preserve"> Καποδίστρια</w:t>
      </w:r>
      <w:r w:rsidR="002F260B" w:rsidRPr="00A608D9">
        <w:rPr>
          <w:rFonts w:ascii="Calibri" w:hAnsi="Calibri"/>
          <w:color w:val="000000"/>
        </w:rPr>
        <w:t xml:space="preserve">, του θεματικού </w:t>
      </w:r>
      <w:proofErr w:type="spellStart"/>
      <w:r w:rsidR="002F260B" w:rsidRPr="00A608D9">
        <w:rPr>
          <w:rFonts w:ascii="Calibri" w:hAnsi="Calibri"/>
          <w:color w:val="000000"/>
        </w:rPr>
        <w:t>Αντιπεριφερειάρχη</w:t>
      </w:r>
      <w:proofErr w:type="spellEnd"/>
      <w:r w:rsidR="002F260B" w:rsidRPr="00A608D9">
        <w:rPr>
          <w:rFonts w:ascii="Calibri" w:hAnsi="Calibri"/>
          <w:color w:val="000000"/>
        </w:rPr>
        <w:t xml:space="preserve"> </w:t>
      </w:r>
      <w:r w:rsidR="0015455E" w:rsidRPr="00A608D9">
        <w:rPr>
          <w:rFonts w:ascii="Calibri" w:hAnsi="Calibri"/>
          <w:color w:val="000000"/>
        </w:rPr>
        <w:t xml:space="preserve">Επιχειρηματικότητας και </w:t>
      </w:r>
      <w:r w:rsidR="00DC04F8" w:rsidRPr="00A608D9">
        <w:rPr>
          <w:rFonts w:ascii="Calibri" w:hAnsi="Calibri"/>
          <w:color w:val="000000"/>
        </w:rPr>
        <w:t xml:space="preserve">Αγωνιστικότητας </w:t>
      </w:r>
      <w:r w:rsidR="000302DB" w:rsidRPr="00A608D9">
        <w:rPr>
          <w:rFonts w:ascii="Calibri" w:hAnsi="Calibri"/>
          <w:color w:val="000000"/>
        </w:rPr>
        <w:t>Γιώργου Στασινόπουλου,</w:t>
      </w:r>
      <w:r w:rsidR="005E0718" w:rsidRPr="00A608D9">
        <w:rPr>
          <w:rFonts w:ascii="Calibri" w:hAnsi="Calibri"/>
          <w:color w:val="000000"/>
        </w:rPr>
        <w:t xml:space="preserve"> </w:t>
      </w:r>
      <w:r w:rsidR="007425D1" w:rsidRPr="00A608D9">
        <w:rPr>
          <w:rFonts w:ascii="Calibri" w:hAnsi="Calibri"/>
          <w:color w:val="000000"/>
        </w:rPr>
        <w:t xml:space="preserve">η </w:t>
      </w:r>
      <w:r w:rsidR="00AD31BB" w:rsidRPr="00A608D9">
        <w:rPr>
          <w:rFonts w:ascii="Calibri" w:hAnsi="Calibri"/>
          <w:color w:val="000000"/>
        </w:rPr>
        <w:t xml:space="preserve">Λίνα </w:t>
      </w:r>
      <w:proofErr w:type="spellStart"/>
      <w:r w:rsidR="00AD31BB" w:rsidRPr="00A608D9">
        <w:rPr>
          <w:rFonts w:ascii="Calibri" w:hAnsi="Calibri"/>
          <w:color w:val="000000"/>
        </w:rPr>
        <w:t>Μενδώνη</w:t>
      </w:r>
      <w:proofErr w:type="spellEnd"/>
      <w:r w:rsidR="002254A8" w:rsidRPr="000C67A4">
        <w:rPr>
          <w:rFonts w:ascii="Calibri" w:hAnsi="Calibri"/>
          <w:color w:val="000000"/>
        </w:rPr>
        <w:t xml:space="preserve"> </w:t>
      </w:r>
      <w:r w:rsidR="00DC7743" w:rsidRPr="000C67A4">
        <w:rPr>
          <w:rFonts w:ascii="Calibri" w:hAnsi="Calibri"/>
          <w:color w:val="000000"/>
        </w:rPr>
        <w:t xml:space="preserve">αναφέρθηκε </w:t>
      </w:r>
      <w:r w:rsidR="00DC166B" w:rsidRPr="000C67A4">
        <w:rPr>
          <w:rFonts w:ascii="Calibri" w:hAnsi="Calibri"/>
          <w:color w:val="000000"/>
        </w:rPr>
        <w:t>στην ιδιαίτερη πολιτιστική φυσιογνωμία</w:t>
      </w:r>
      <w:r w:rsidR="000F406B" w:rsidRPr="000C67A4">
        <w:rPr>
          <w:rFonts w:ascii="Calibri" w:hAnsi="Calibri"/>
          <w:color w:val="000000"/>
        </w:rPr>
        <w:t xml:space="preserve"> κάθε </w:t>
      </w:r>
      <w:r w:rsidR="00244B35" w:rsidRPr="000C67A4">
        <w:rPr>
          <w:rFonts w:ascii="Calibri" w:hAnsi="Calibri"/>
          <w:color w:val="000000"/>
        </w:rPr>
        <w:t>Περιφέρεια</w:t>
      </w:r>
      <w:r w:rsidR="00E656B6" w:rsidRPr="000C67A4">
        <w:rPr>
          <w:rFonts w:ascii="Calibri" w:hAnsi="Calibri"/>
          <w:color w:val="000000"/>
        </w:rPr>
        <w:t>ς</w:t>
      </w:r>
      <w:r w:rsidR="00032F43" w:rsidRPr="000C67A4">
        <w:rPr>
          <w:rFonts w:ascii="Calibri" w:hAnsi="Calibri"/>
          <w:color w:val="000000"/>
        </w:rPr>
        <w:t>,</w:t>
      </w:r>
      <w:r w:rsidR="00244B35" w:rsidRPr="000C67A4">
        <w:rPr>
          <w:rFonts w:ascii="Calibri" w:hAnsi="Calibri"/>
          <w:color w:val="000000"/>
        </w:rPr>
        <w:t xml:space="preserve"> </w:t>
      </w:r>
      <w:r w:rsidR="006E07C9" w:rsidRPr="000C67A4">
        <w:rPr>
          <w:rFonts w:ascii="Calibri" w:hAnsi="Calibri"/>
          <w:color w:val="000000"/>
        </w:rPr>
        <w:t>αποτελώντας</w:t>
      </w:r>
      <w:r w:rsidR="00D7545C" w:rsidRPr="000C67A4">
        <w:rPr>
          <w:rFonts w:ascii="Calibri" w:hAnsi="Calibri"/>
          <w:color w:val="000000"/>
        </w:rPr>
        <w:t xml:space="preserve"> καθεμιά μοναδική ψηφίδα </w:t>
      </w:r>
      <w:r w:rsidR="00C5220A" w:rsidRPr="000C67A4">
        <w:rPr>
          <w:rFonts w:ascii="Calibri" w:hAnsi="Calibri"/>
          <w:color w:val="000000"/>
        </w:rPr>
        <w:t>στη σύνθεση του</w:t>
      </w:r>
      <w:r w:rsidR="006E07C9" w:rsidRPr="000C67A4">
        <w:rPr>
          <w:rFonts w:ascii="Calibri" w:hAnsi="Calibri"/>
          <w:color w:val="000000"/>
        </w:rPr>
        <w:t xml:space="preserve"> αρχαιολογικ</w:t>
      </w:r>
      <w:r w:rsidR="00C5220A" w:rsidRPr="000C67A4">
        <w:rPr>
          <w:rFonts w:ascii="Calibri" w:hAnsi="Calibri"/>
          <w:color w:val="000000"/>
        </w:rPr>
        <w:t>ού</w:t>
      </w:r>
      <w:r w:rsidR="006E07C9" w:rsidRPr="000C67A4">
        <w:rPr>
          <w:rFonts w:ascii="Calibri" w:hAnsi="Calibri"/>
          <w:color w:val="000000"/>
        </w:rPr>
        <w:t xml:space="preserve"> και </w:t>
      </w:r>
      <w:r w:rsidR="00C5220A" w:rsidRPr="000C67A4">
        <w:rPr>
          <w:rFonts w:ascii="Calibri" w:hAnsi="Calibri"/>
          <w:color w:val="000000"/>
        </w:rPr>
        <w:t>ιστορικού</w:t>
      </w:r>
      <w:r w:rsidR="006E07C9" w:rsidRPr="000C67A4">
        <w:rPr>
          <w:rFonts w:ascii="Calibri" w:hAnsi="Calibri"/>
          <w:color w:val="000000"/>
        </w:rPr>
        <w:t xml:space="preserve"> </w:t>
      </w:r>
      <w:r w:rsidR="00AD31BB">
        <w:rPr>
          <w:rFonts w:ascii="Calibri" w:hAnsi="Calibri"/>
          <w:color w:val="000000"/>
        </w:rPr>
        <w:t>χάρτη</w:t>
      </w:r>
      <w:r w:rsidR="006E07C9" w:rsidRPr="000C67A4">
        <w:rPr>
          <w:rFonts w:ascii="Calibri" w:hAnsi="Calibri"/>
          <w:color w:val="000000"/>
        </w:rPr>
        <w:t xml:space="preserve"> </w:t>
      </w:r>
      <w:r w:rsidR="001D4A3C" w:rsidRPr="000C67A4">
        <w:rPr>
          <w:rFonts w:ascii="Calibri" w:hAnsi="Calibri"/>
          <w:color w:val="000000"/>
        </w:rPr>
        <w:t>της χώρας</w:t>
      </w:r>
      <w:r w:rsidR="009865C4" w:rsidRPr="000C67A4">
        <w:rPr>
          <w:rFonts w:ascii="Calibri" w:hAnsi="Calibri"/>
          <w:color w:val="000000"/>
        </w:rPr>
        <w:t xml:space="preserve"> </w:t>
      </w:r>
      <w:r w:rsidR="00AD31BB">
        <w:rPr>
          <w:rFonts w:ascii="Calibri" w:hAnsi="Calibri"/>
          <w:color w:val="000000"/>
        </w:rPr>
        <w:t xml:space="preserve">μας, </w:t>
      </w:r>
      <w:r w:rsidR="009865C4" w:rsidRPr="000C67A4">
        <w:rPr>
          <w:rFonts w:ascii="Calibri" w:hAnsi="Calibri"/>
          <w:color w:val="000000"/>
        </w:rPr>
        <w:t>με την</w:t>
      </w:r>
      <w:r w:rsidR="001D4A3C" w:rsidRPr="000C67A4">
        <w:rPr>
          <w:rFonts w:ascii="Calibri" w:hAnsi="Calibri"/>
          <w:color w:val="000000"/>
        </w:rPr>
        <w:t xml:space="preserve"> τεράστια </w:t>
      </w:r>
      <w:r w:rsidR="00AD31BB">
        <w:rPr>
          <w:rFonts w:ascii="Calibri" w:hAnsi="Calibri"/>
          <w:color w:val="000000"/>
        </w:rPr>
        <w:t xml:space="preserve">ιστορία και την μοναδική πολιτιστική </w:t>
      </w:r>
      <w:r w:rsidR="001D4A3C" w:rsidRPr="000C67A4">
        <w:rPr>
          <w:rFonts w:ascii="Calibri" w:hAnsi="Calibri"/>
          <w:color w:val="000000"/>
        </w:rPr>
        <w:t xml:space="preserve">κληρονομιά </w:t>
      </w:r>
      <w:r w:rsidR="009865C4" w:rsidRPr="000C67A4">
        <w:rPr>
          <w:rFonts w:ascii="Calibri" w:hAnsi="Calibri"/>
          <w:color w:val="000000"/>
        </w:rPr>
        <w:t xml:space="preserve">που </w:t>
      </w:r>
      <w:r w:rsidR="00AD31BB">
        <w:rPr>
          <w:rFonts w:ascii="Calibri" w:hAnsi="Calibri"/>
          <w:color w:val="000000"/>
        </w:rPr>
        <w:t>αναγνωρίζεται</w:t>
      </w:r>
      <w:r w:rsidR="009865C4" w:rsidRPr="000C67A4">
        <w:rPr>
          <w:rFonts w:ascii="Calibri" w:hAnsi="Calibri"/>
          <w:color w:val="000000"/>
        </w:rPr>
        <w:t xml:space="preserve"> </w:t>
      </w:r>
      <w:r w:rsidR="002E1623" w:rsidRPr="000C67A4">
        <w:rPr>
          <w:rFonts w:ascii="Calibri" w:hAnsi="Calibri"/>
          <w:color w:val="000000"/>
        </w:rPr>
        <w:t xml:space="preserve">σε παγκόσμιο επίπεδο. </w:t>
      </w:r>
    </w:p>
    <w:p w:rsidR="00B22ADD" w:rsidRPr="000C67A4" w:rsidRDefault="00867DF7" w:rsidP="00DD32A4">
      <w:pPr>
        <w:pStyle w:val="Web"/>
        <w:shd w:val="clear" w:color="auto" w:fill="FFFFFF"/>
        <w:jc w:val="both"/>
        <w:rPr>
          <w:rFonts w:ascii="Calibri" w:eastAsia="Times New Roman" w:hAnsi="Calibri" w:cs="Arial"/>
          <w:color w:val="000000"/>
        </w:rPr>
      </w:pPr>
      <w:r w:rsidRPr="00AD31BB">
        <w:rPr>
          <w:rFonts w:ascii="Calibri" w:hAnsi="Calibri"/>
          <w:color w:val="000000"/>
        </w:rPr>
        <w:t>Ό</w:t>
      </w:r>
      <w:r w:rsidR="00D72340" w:rsidRPr="00AD31BB">
        <w:rPr>
          <w:rFonts w:ascii="Calibri" w:hAnsi="Calibri"/>
          <w:color w:val="000000"/>
        </w:rPr>
        <w:t xml:space="preserve">σον αφορά </w:t>
      </w:r>
      <w:r w:rsidR="00AD31BB" w:rsidRPr="00AD31BB">
        <w:rPr>
          <w:rFonts w:ascii="Calibri" w:hAnsi="Calibri"/>
          <w:color w:val="000000"/>
        </w:rPr>
        <w:t xml:space="preserve">ειδικά </w:t>
      </w:r>
      <w:r w:rsidRPr="00AD31BB">
        <w:rPr>
          <w:rFonts w:ascii="Calibri" w:hAnsi="Calibri"/>
          <w:color w:val="000000"/>
        </w:rPr>
        <w:t>στην</w:t>
      </w:r>
      <w:r w:rsidR="00FB5101" w:rsidRPr="00AD31BB">
        <w:rPr>
          <w:rFonts w:ascii="Calibri" w:hAnsi="Calibri"/>
          <w:color w:val="000000"/>
        </w:rPr>
        <w:t xml:space="preserve"> Περιφέρεια των Ιονίων Νήσων</w:t>
      </w:r>
      <w:r w:rsidR="0063666D" w:rsidRPr="00AD31BB">
        <w:rPr>
          <w:rFonts w:ascii="Calibri" w:hAnsi="Calibri"/>
          <w:color w:val="000000"/>
        </w:rPr>
        <w:t xml:space="preserve">, η Υπουργός </w:t>
      </w:r>
      <w:r w:rsidR="00AD31BB" w:rsidRPr="00AD31BB">
        <w:rPr>
          <w:rFonts w:ascii="Calibri" w:hAnsi="Calibri"/>
          <w:color w:val="000000"/>
        </w:rPr>
        <w:t xml:space="preserve">Πολιτισμού και Αθλητισμού αναφέρθηκε στον εξαιρετικά </w:t>
      </w:r>
      <w:r w:rsidR="005F50B1" w:rsidRPr="00AD31BB">
        <w:rPr>
          <w:rFonts w:ascii="Calibri" w:hAnsi="Calibri"/>
          <w:color w:val="000000"/>
        </w:rPr>
        <w:t xml:space="preserve">σημαντικό πολιτισμικό </w:t>
      </w:r>
      <w:r w:rsidR="00AD31BB" w:rsidRPr="00AD31BB">
        <w:rPr>
          <w:rFonts w:ascii="Calibri" w:hAnsi="Calibri"/>
          <w:color w:val="000000"/>
        </w:rPr>
        <w:t xml:space="preserve">και ιστορικό </w:t>
      </w:r>
      <w:r w:rsidR="005F50B1" w:rsidRPr="00AD31BB">
        <w:rPr>
          <w:rFonts w:ascii="Calibri" w:hAnsi="Calibri"/>
          <w:color w:val="000000"/>
        </w:rPr>
        <w:t>ρόλο</w:t>
      </w:r>
      <w:r w:rsidR="00AD31BB" w:rsidRPr="00AD31BB">
        <w:rPr>
          <w:rFonts w:ascii="Calibri" w:hAnsi="Calibri"/>
          <w:color w:val="000000"/>
        </w:rPr>
        <w:t xml:space="preserve"> της</w:t>
      </w:r>
      <w:r w:rsidR="005F50B1" w:rsidRPr="00AD31BB">
        <w:rPr>
          <w:rFonts w:ascii="Calibri" w:hAnsi="Calibri"/>
          <w:color w:val="000000"/>
        </w:rPr>
        <w:t xml:space="preserve"> στη μακρά </w:t>
      </w:r>
      <w:r w:rsidR="00C23DC8" w:rsidRPr="00AD31BB">
        <w:rPr>
          <w:rFonts w:ascii="Calibri" w:hAnsi="Calibri"/>
          <w:color w:val="000000"/>
        </w:rPr>
        <w:t>ιστορική διάρκεια</w:t>
      </w:r>
      <w:r w:rsidR="00AD31BB" w:rsidRPr="00AD31BB">
        <w:rPr>
          <w:rFonts w:ascii="Calibri" w:hAnsi="Calibri"/>
          <w:color w:val="000000"/>
        </w:rPr>
        <w:t>, καθώς και στην προσπάθεια που ξεκίνησε ουσιαστικά</w:t>
      </w:r>
      <w:r w:rsidR="00AD31BB" w:rsidRPr="00AD31BB">
        <w:rPr>
          <w:rFonts w:ascii="Calibri" w:eastAsia="Times New Roman" w:hAnsi="Calibri" w:cs="Arial"/>
          <w:color w:val="000000"/>
        </w:rPr>
        <w:t xml:space="preserve"> τον Οκτώβριο</w:t>
      </w:r>
      <w:r w:rsidR="00244B35" w:rsidRPr="00AD31BB">
        <w:rPr>
          <w:rFonts w:ascii="Calibri" w:eastAsia="Times New Roman" w:hAnsi="Calibri" w:cs="Arial"/>
          <w:color w:val="000000"/>
        </w:rPr>
        <w:t xml:space="preserve"> του 2019 </w:t>
      </w:r>
      <w:r w:rsidR="00AE38F6" w:rsidRPr="00AD31BB">
        <w:rPr>
          <w:rFonts w:ascii="Calibri" w:eastAsia="Times New Roman" w:hAnsi="Calibri" w:cs="Arial"/>
          <w:color w:val="000000"/>
        </w:rPr>
        <w:t xml:space="preserve">από το Υπουργείο Πολιτισμού και Αθλητισμού από κοινού με την Περιφέρεια </w:t>
      </w:r>
      <w:r w:rsidR="00534C9C" w:rsidRPr="00AD31BB">
        <w:rPr>
          <w:rFonts w:ascii="Calibri" w:eastAsia="Times New Roman" w:hAnsi="Calibri" w:cs="Arial"/>
          <w:color w:val="000000"/>
        </w:rPr>
        <w:t>Ιονίων Νήσων</w:t>
      </w:r>
      <w:r w:rsidR="00AD31BB" w:rsidRPr="00AD31BB">
        <w:rPr>
          <w:rFonts w:ascii="Calibri" w:eastAsia="Times New Roman" w:hAnsi="Calibri" w:cs="Arial"/>
          <w:color w:val="000000"/>
        </w:rPr>
        <w:t xml:space="preserve">, προκειμένου </w:t>
      </w:r>
      <w:r w:rsidR="00534C9C" w:rsidRPr="00AD31BB">
        <w:rPr>
          <w:rFonts w:ascii="Calibri" w:eastAsia="Times New Roman" w:hAnsi="Calibri" w:cs="Arial"/>
          <w:color w:val="000000"/>
        </w:rPr>
        <w:t xml:space="preserve">για να ενταχθούν </w:t>
      </w:r>
      <w:r w:rsidR="00244B35" w:rsidRPr="00AD31BB">
        <w:rPr>
          <w:rFonts w:ascii="Calibri" w:eastAsia="Times New Roman" w:hAnsi="Calibri" w:cs="Arial"/>
          <w:color w:val="000000"/>
        </w:rPr>
        <w:t xml:space="preserve">στην </w:t>
      </w:r>
      <w:r w:rsidR="00534C9C" w:rsidRPr="00AD31BB">
        <w:rPr>
          <w:rFonts w:ascii="Calibri" w:eastAsia="Times New Roman" w:hAnsi="Calibri" w:cs="Arial"/>
          <w:color w:val="000000"/>
        </w:rPr>
        <w:t xml:space="preserve">τρέχουσα </w:t>
      </w:r>
      <w:r w:rsidR="00244B35" w:rsidRPr="00AD31BB">
        <w:rPr>
          <w:rFonts w:ascii="Calibri" w:eastAsia="Times New Roman" w:hAnsi="Calibri" w:cs="Arial"/>
          <w:color w:val="000000"/>
        </w:rPr>
        <w:t xml:space="preserve">προγραμματική περίοδο σημαντικά έργα </w:t>
      </w:r>
      <w:r w:rsidR="00AD31BB" w:rsidRPr="00AD31BB">
        <w:rPr>
          <w:rFonts w:ascii="Calibri" w:eastAsia="Times New Roman" w:hAnsi="Calibri" w:cs="Arial"/>
          <w:color w:val="000000"/>
        </w:rPr>
        <w:t xml:space="preserve">των νησιών, </w:t>
      </w:r>
      <w:r w:rsidR="00244B35" w:rsidRPr="00AD31BB">
        <w:rPr>
          <w:rFonts w:ascii="Calibri" w:eastAsia="Times New Roman" w:hAnsi="Calibri" w:cs="Arial"/>
          <w:color w:val="000000"/>
        </w:rPr>
        <w:t>που είχαν καθυστερήσει</w:t>
      </w:r>
      <w:r w:rsidR="00AD31BB" w:rsidRPr="00AD31BB">
        <w:rPr>
          <w:rFonts w:ascii="Calibri" w:eastAsia="Times New Roman" w:hAnsi="Calibri" w:cs="Arial"/>
          <w:color w:val="000000"/>
        </w:rPr>
        <w:t xml:space="preserve"> τα τελευταία χρόνια</w:t>
      </w:r>
      <w:r w:rsidR="004B75F4" w:rsidRPr="00AD31BB">
        <w:rPr>
          <w:rFonts w:ascii="Calibri" w:eastAsia="Times New Roman" w:hAnsi="Calibri" w:cs="Arial"/>
          <w:color w:val="000000"/>
        </w:rPr>
        <w:t xml:space="preserve">. </w:t>
      </w:r>
      <w:r w:rsidR="00AD31BB" w:rsidRPr="00AD31BB">
        <w:rPr>
          <w:rFonts w:ascii="Calibri" w:eastAsia="Times New Roman" w:hAnsi="Calibri" w:cs="Arial"/>
          <w:color w:val="000000"/>
        </w:rPr>
        <w:t>Τόνισε</w:t>
      </w:r>
      <w:r w:rsidR="004B75F4" w:rsidRPr="00AD31BB">
        <w:rPr>
          <w:rFonts w:ascii="Calibri" w:eastAsia="Times New Roman" w:hAnsi="Calibri" w:cs="Arial"/>
          <w:color w:val="000000"/>
        </w:rPr>
        <w:t xml:space="preserve"> </w:t>
      </w:r>
      <w:r w:rsidR="00AD31BB" w:rsidRPr="00AD31BB">
        <w:rPr>
          <w:rFonts w:ascii="Calibri" w:eastAsia="Times New Roman" w:hAnsi="Calibri" w:cs="Arial"/>
          <w:color w:val="000000"/>
        </w:rPr>
        <w:t xml:space="preserve">ότι στόχος είναι </w:t>
      </w:r>
      <w:r w:rsidR="00127B79" w:rsidRPr="00AD31BB">
        <w:rPr>
          <w:rFonts w:ascii="Calibri" w:eastAsia="Times New Roman" w:hAnsi="Calibri" w:cs="Arial"/>
          <w:color w:val="000000"/>
        </w:rPr>
        <w:t xml:space="preserve">το 2023 να έχουν ολοκληρωθεί </w:t>
      </w:r>
      <w:r w:rsidR="00244B35" w:rsidRPr="00AD31BB">
        <w:rPr>
          <w:rFonts w:ascii="Calibri" w:eastAsia="Times New Roman" w:hAnsi="Calibri" w:cs="Arial"/>
          <w:color w:val="000000"/>
        </w:rPr>
        <w:t xml:space="preserve">τα έργα που ήδη </w:t>
      </w:r>
      <w:r w:rsidR="00AD31BB" w:rsidRPr="00AD31BB">
        <w:rPr>
          <w:rFonts w:ascii="Calibri" w:eastAsia="Times New Roman" w:hAnsi="Calibri" w:cs="Arial"/>
          <w:color w:val="000000"/>
        </w:rPr>
        <w:t>εκτελούνται στην τρέχουσα προγραμματική περίοδο, αλλά και στον στόχο</w:t>
      </w:r>
      <w:r w:rsidR="00244B35" w:rsidRPr="00AD31BB">
        <w:rPr>
          <w:rFonts w:ascii="Calibri" w:eastAsia="Times New Roman" w:hAnsi="Calibri" w:cs="Arial"/>
          <w:color w:val="000000"/>
        </w:rPr>
        <w:t xml:space="preserve"> </w:t>
      </w:r>
      <w:r w:rsidR="0006734F" w:rsidRPr="00AD31BB">
        <w:rPr>
          <w:rFonts w:ascii="Calibri" w:eastAsia="Times New Roman" w:hAnsi="Calibri" w:cs="Arial"/>
          <w:color w:val="000000"/>
        </w:rPr>
        <w:t>μέχρι το 2025</w:t>
      </w:r>
      <w:r w:rsidR="00244B35" w:rsidRPr="00AD31BB">
        <w:rPr>
          <w:rFonts w:ascii="Calibri" w:eastAsia="Times New Roman" w:hAnsi="Calibri" w:cs="Arial"/>
          <w:color w:val="000000"/>
        </w:rPr>
        <w:t xml:space="preserve"> να έχουν προχωρήσει </w:t>
      </w:r>
      <w:r w:rsidR="00AD31BB" w:rsidRPr="00AD31BB">
        <w:rPr>
          <w:rFonts w:ascii="Calibri" w:eastAsia="Times New Roman" w:hAnsi="Calibri" w:cs="Arial"/>
          <w:color w:val="000000"/>
        </w:rPr>
        <w:t>τα έργα που το Υπουργείο Πολιτισμού έχει εντάξει στο</w:t>
      </w:r>
      <w:r w:rsidR="00A608D9" w:rsidRPr="00A608D9">
        <w:rPr>
          <w:rFonts w:ascii="Calibri" w:eastAsia="Times New Roman" w:hAnsi="Calibri" w:cs="Arial"/>
          <w:color w:val="000000"/>
        </w:rPr>
        <w:t xml:space="preserve"> </w:t>
      </w:r>
      <w:r w:rsidR="00A855BD" w:rsidRPr="00AD31BB">
        <w:rPr>
          <w:rFonts w:ascii="Calibri" w:eastAsia="Times New Roman" w:hAnsi="Calibri" w:cs="Arial"/>
          <w:color w:val="000000"/>
        </w:rPr>
        <w:t xml:space="preserve">Ταμείο Ανάκαμψης. </w:t>
      </w:r>
      <w:r w:rsidR="00C52E76" w:rsidRPr="00AD31BB">
        <w:rPr>
          <w:rFonts w:ascii="Calibri" w:eastAsia="Times New Roman" w:hAnsi="Calibri" w:cs="Arial"/>
          <w:color w:val="000000"/>
        </w:rPr>
        <w:t>Έγινε αναφορά</w:t>
      </w:r>
      <w:r w:rsidR="00956805" w:rsidRPr="00AD31BB">
        <w:rPr>
          <w:rFonts w:ascii="Calibri" w:eastAsia="Times New Roman" w:hAnsi="Calibri" w:cs="Arial"/>
          <w:color w:val="000000"/>
        </w:rPr>
        <w:t xml:space="preserve">, επίσης, </w:t>
      </w:r>
      <w:r w:rsidR="00C52E76" w:rsidRPr="00AD31BB">
        <w:rPr>
          <w:rFonts w:ascii="Calibri" w:eastAsia="Times New Roman" w:hAnsi="Calibri" w:cs="Arial"/>
          <w:color w:val="000000"/>
        </w:rPr>
        <w:t>στη</w:t>
      </w:r>
      <w:r w:rsidR="00AE1EE0" w:rsidRPr="00AD31BB">
        <w:rPr>
          <w:rFonts w:ascii="Calibri" w:eastAsia="Times New Roman" w:hAnsi="Calibri" w:cs="Arial"/>
          <w:color w:val="000000"/>
        </w:rPr>
        <w:t xml:space="preserve"> </w:t>
      </w:r>
      <w:r w:rsidR="00244B35" w:rsidRPr="00AD31BB">
        <w:rPr>
          <w:rFonts w:ascii="Calibri" w:eastAsia="Times New Roman" w:hAnsi="Calibri" w:cs="Arial"/>
          <w:color w:val="000000"/>
        </w:rPr>
        <w:t xml:space="preserve">συστηματική συνεργασία </w:t>
      </w:r>
      <w:r w:rsidR="00AD31BB" w:rsidRPr="00AD31BB">
        <w:rPr>
          <w:rFonts w:ascii="Calibri" w:eastAsia="Times New Roman" w:hAnsi="Calibri" w:cs="Arial"/>
          <w:color w:val="000000"/>
        </w:rPr>
        <w:t xml:space="preserve">που υπάρχει ανάμεσα στο Υπουργείο και την Περιφέρεια ώστε </w:t>
      </w:r>
      <w:r w:rsidR="00C958FF" w:rsidRPr="00AD31BB">
        <w:rPr>
          <w:rFonts w:ascii="Calibri" w:eastAsia="Times New Roman" w:hAnsi="Calibri" w:cs="Arial"/>
          <w:color w:val="000000"/>
        </w:rPr>
        <w:t xml:space="preserve">να </w:t>
      </w:r>
      <w:proofErr w:type="spellStart"/>
      <w:r w:rsidR="00BE05E6" w:rsidRPr="00AD31BB">
        <w:rPr>
          <w:rFonts w:ascii="Calibri" w:eastAsia="Times New Roman" w:hAnsi="Calibri" w:cs="Arial"/>
          <w:color w:val="000000"/>
        </w:rPr>
        <w:t>απορροφηθούν</w:t>
      </w:r>
      <w:proofErr w:type="spellEnd"/>
      <w:r w:rsidR="00BE05E6" w:rsidRPr="00AD31BB">
        <w:rPr>
          <w:rFonts w:ascii="Calibri" w:eastAsia="Times New Roman" w:hAnsi="Calibri" w:cs="Arial"/>
          <w:color w:val="000000"/>
        </w:rPr>
        <w:t xml:space="preserve"> </w:t>
      </w:r>
      <w:r w:rsidR="00AD31BB" w:rsidRPr="00AD31BB">
        <w:rPr>
          <w:rFonts w:ascii="Calibri" w:eastAsia="Times New Roman" w:hAnsi="Calibri" w:cs="Arial"/>
          <w:color w:val="000000"/>
        </w:rPr>
        <w:t>τυχόν προβλήματα που προκύπτ</w:t>
      </w:r>
      <w:r w:rsidR="00AA176D" w:rsidRPr="00AD31BB">
        <w:rPr>
          <w:rFonts w:ascii="Calibri" w:eastAsia="Times New Roman" w:hAnsi="Calibri" w:cs="Arial"/>
          <w:color w:val="000000"/>
        </w:rPr>
        <w:t xml:space="preserve">ουν </w:t>
      </w:r>
      <w:r w:rsidR="00AD31BB" w:rsidRPr="00AD31BB">
        <w:rPr>
          <w:rFonts w:ascii="Calibri" w:eastAsia="Times New Roman" w:hAnsi="Calibri" w:cs="Arial"/>
          <w:color w:val="000000"/>
        </w:rPr>
        <w:t xml:space="preserve">στην εκτέλεση των έργων, </w:t>
      </w:r>
      <w:r w:rsidR="00AA176D" w:rsidRPr="00AD31BB">
        <w:rPr>
          <w:rFonts w:ascii="Calibri" w:eastAsia="Times New Roman" w:hAnsi="Calibri" w:cs="Arial"/>
          <w:color w:val="000000"/>
        </w:rPr>
        <w:t xml:space="preserve">για να μην </w:t>
      </w:r>
      <w:r w:rsidR="00BF0E4D" w:rsidRPr="00AD31BB">
        <w:rPr>
          <w:rFonts w:ascii="Calibri" w:eastAsia="Times New Roman" w:hAnsi="Calibri" w:cs="Arial"/>
          <w:color w:val="000000"/>
        </w:rPr>
        <w:t>υπάρξουν παρεκκλίσεις από τ</w:t>
      </w:r>
      <w:r w:rsidR="00D8070A" w:rsidRPr="00AD31BB">
        <w:rPr>
          <w:rFonts w:ascii="Calibri" w:eastAsia="Times New Roman" w:hAnsi="Calibri" w:cs="Arial"/>
          <w:color w:val="000000"/>
        </w:rPr>
        <w:t>α χρονοδιαγράμματα</w:t>
      </w:r>
      <w:r w:rsidR="00AD31BB" w:rsidRPr="00AD31BB">
        <w:rPr>
          <w:rFonts w:ascii="Calibri" w:eastAsia="Times New Roman" w:hAnsi="Calibri" w:cs="Arial"/>
          <w:color w:val="000000"/>
        </w:rPr>
        <w:t>, αλλά</w:t>
      </w:r>
      <w:r w:rsidR="00AD31BB">
        <w:rPr>
          <w:rFonts w:ascii="Calibri" w:eastAsia="Times New Roman" w:hAnsi="Calibri" w:cs="Arial"/>
          <w:color w:val="000000"/>
        </w:rPr>
        <w:t xml:space="preserve"> και στον </w:t>
      </w:r>
      <w:r w:rsidR="00AD31BB">
        <w:rPr>
          <w:rFonts w:ascii="Calibri" w:eastAsia="Times New Roman" w:hAnsi="Calibri" w:cs="Arial"/>
          <w:color w:val="000000"/>
        </w:rPr>
        <w:lastRenderedPageBreak/>
        <w:t xml:space="preserve">από κοινού σχεδιασμό για τις παρεμβάσεις στο πλαίσιο στης προγραμματικής περιόδου 2021-2024. </w:t>
      </w:r>
    </w:p>
    <w:p w:rsidR="00AD31BB" w:rsidRDefault="003F1A49" w:rsidP="00DD32A4">
      <w:pPr>
        <w:spacing w:before="240" w:after="240" w:line="240" w:lineRule="auto"/>
        <w:jc w:val="both"/>
        <w:divId w:val="858932038"/>
        <w:rPr>
          <w:rFonts w:eastAsia="Times New Roman" w:cs="Arial"/>
          <w:color w:val="000000"/>
          <w:sz w:val="24"/>
          <w:szCs w:val="24"/>
        </w:rPr>
      </w:pPr>
      <w:r w:rsidRPr="006A544B">
        <w:rPr>
          <w:rFonts w:eastAsia="Times New Roman" w:cs="Arial"/>
          <w:color w:val="000000"/>
          <w:sz w:val="24"/>
          <w:szCs w:val="24"/>
        </w:rPr>
        <w:t xml:space="preserve">Τα έργα που βρίσκονται σε εξέλιξη </w:t>
      </w:r>
      <w:r w:rsidR="00AD31BB">
        <w:rPr>
          <w:rFonts w:eastAsia="Times New Roman" w:cs="Arial"/>
          <w:color w:val="000000"/>
          <w:sz w:val="24"/>
          <w:szCs w:val="24"/>
        </w:rPr>
        <w:t xml:space="preserve">ή έχουν προγραμματιστεί </w:t>
      </w:r>
      <w:r w:rsidRPr="006A544B">
        <w:rPr>
          <w:rFonts w:eastAsia="Times New Roman" w:cs="Arial"/>
          <w:color w:val="000000"/>
          <w:sz w:val="24"/>
          <w:szCs w:val="24"/>
        </w:rPr>
        <w:t xml:space="preserve">παρουσίασε συνοπτικά </w:t>
      </w:r>
      <w:r w:rsidR="00AD31BB">
        <w:rPr>
          <w:rFonts w:eastAsia="Times New Roman" w:cs="Arial"/>
          <w:color w:val="000000"/>
          <w:sz w:val="24"/>
          <w:szCs w:val="24"/>
        </w:rPr>
        <w:t xml:space="preserve">στην τοποθέτηση της </w:t>
      </w:r>
      <w:r w:rsidRPr="006A544B">
        <w:rPr>
          <w:rFonts w:eastAsia="Times New Roman" w:cs="Arial"/>
          <w:color w:val="000000"/>
          <w:sz w:val="24"/>
          <w:szCs w:val="24"/>
        </w:rPr>
        <w:t xml:space="preserve">η </w:t>
      </w:r>
      <w:r w:rsidR="000C67A4">
        <w:rPr>
          <w:rFonts w:eastAsia="Times New Roman" w:cs="Arial"/>
          <w:color w:val="000000"/>
          <w:sz w:val="24"/>
          <w:szCs w:val="24"/>
        </w:rPr>
        <w:t xml:space="preserve">Λίνα </w:t>
      </w:r>
      <w:proofErr w:type="spellStart"/>
      <w:r w:rsidR="000C67A4">
        <w:rPr>
          <w:rFonts w:eastAsia="Times New Roman" w:cs="Arial"/>
          <w:color w:val="000000"/>
          <w:sz w:val="24"/>
          <w:szCs w:val="24"/>
        </w:rPr>
        <w:t>Μενδώνη</w:t>
      </w:r>
      <w:proofErr w:type="spellEnd"/>
      <w:r w:rsidR="000C67A4">
        <w:rPr>
          <w:rFonts w:eastAsia="Times New Roman" w:cs="Arial"/>
          <w:color w:val="000000"/>
          <w:sz w:val="24"/>
          <w:szCs w:val="24"/>
        </w:rPr>
        <w:t>:</w:t>
      </w:r>
      <w:r w:rsidRPr="006A544B">
        <w:rPr>
          <w:rFonts w:eastAsia="Times New Roman" w:cs="Arial"/>
          <w:color w:val="000000"/>
          <w:sz w:val="24"/>
          <w:szCs w:val="24"/>
        </w:rPr>
        <w:t xml:space="preserve"> </w:t>
      </w:r>
      <w:r w:rsidR="00444486" w:rsidRPr="006A544B">
        <w:rPr>
          <w:rFonts w:eastAsia="Times New Roman" w:cs="Arial"/>
          <w:color w:val="000000"/>
          <w:sz w:val="24"/>
          <w:szCs w:val="24"/>
        </w:rPr>
        <w:t>«</w:t>
      </w:r>
      <w:r w:rsidR="00081DBF" w:rsidRPr="006A544B">
        <w:rPr>
          <w:rFonts w:eastAsia="Times New Roman" w:cs="Arial"/>
          <w:color w:val="000000"/>
          <w:sz w:val="24"/>
          <w:szCs w:val="24"/>
        </w:rPr>
        <w:t>Β</w:t>
      </w:r>
      <w:r w:rsidR="0043336B" w:rsidRPr="006A544B">
        <w:rPr>
          <w:rFonts w:eastAsia="Times New Roman" w:cs="Arial"/>
          <w:color w:val="000000"/>
          <w:sz w:val="24"/>
          <w:szCs w:val="24"/>
        </w:rPr>
        <w:t xml:space="preserve">ρισκόμαστε </w:t>
      </w:r>
      <w:r w:rsidR="00AD31BB">
        <w:rPr>
          <w:rFonts w:eastAsia="Times New Roman" w:cs="Arial"/>
          <w:color w:val="000000"/>
          <w:sz w:val="24"/>
          <w:szCs w:val="24"/>
        </w:rPr>
        <w:t>στη Ζάκυνθο, μαζί με υπηρεσιακό κλιμάκιο,</w:t>
      </w:r>
      <w:r w:rsidR="000369B1" w:rsidRPr="006A544B">
        <w:rPr>
          <w:rFonts w:eastAsia="Times New Roman" w:cs="Arial"/>
          <w:color w:val="000000"/>
          <w:sz w:val="24"/>
          <w:szCs w:val="24"/>
        </w:rPr>
        <w:t xml:space="preserve"> για</w:t>
      </w:r>
      <w:r w:rsidR="0043336B" w:rsidRPr="006A544B">
        <w:rPr>
          <w:rFonts w:eastAsia="Times New Roman" w:cs="Arial"/>
          <w:color w:val="000000"/>
          <w:sz w:val="24"/>
          <w:szCs w:val="24"/>
        </w:rPr>
        <w:t xml:space="preserve"> </w:t>
      </w:r>
      <w:r w:rsidR="00244B35" w:rsidRPr="006A544B">
        <w:rPr>
          <w:rFonts w:eastAsia="Times New Roman" w:cs="Arial"/>
          <w:color w:val="000000"/>
          <w:sz w:val="24"/>
          <w:szCs w:val="24"/>
        </w:rPr>
        <w:t>να δούμε μαζί</w:t>
      </w:r>
      <w:r w:rsidR="0043336B" w:rsidRPr="006A544B">
        <w:rPr>
          <w:rFonts w:eastAsia="Times New Roman" w:cs="Arial"/>
          <w:color w:val="000000"/>
          <w:sz w:val="24"/>
          <w:szCs w:val="24"/>
        </w:rPr>
        <w:t xml:space="preserve"> τα</w:t>
      </w:r>
      <w:r w:rsidR="00244B35" w:rsidRPr="006A544B">
        <w:rPr>
          <w:rFonts w:eastAsia="Times New Roman" w:cs="Arial"/>
          <w:color w:val="000000"/>
          <w:sz w:val="24"/>
          <w:szCs w:val="24"/>
        </w:rPr>
        <w:t xml:space="preserve"> έργα τα οποία είναι</w:t>
      </w:r>
      <w:r w:rsidR="00AD31BB">
        <w:rPr>
          <w:rFonts w:eastAsia="Times New Roman" w:cs="Arial"/>
          <w:color w:val="000000"/>
          <w:sz w:val="24"/>
          <w:szCs w:val="24"/>
        </w:rPr>
        <w:t xml:space="preserve"> ενταγμένα στο Περιφερειακό Επιχειρησιακό Π</w:t>
      </w:r>
      <w:r w:rsidR="00244B35" w:rsidRPr="006A544B">
        <w:rPr>
          <w:rFonts w:eastAsia="Times New Roman" w:cs="Arial"/>
          <w:color w:val="000000"/>
          <w:sz w:val="24"/>
          <w:szCs w:val="24"/>
        </w:rPr>
        <w:t>ρόγραμμα</w:t>
      </w:r>
      <w:r w:rsidR="00AD31BB">
        <w:rPr>
          <w:rFonts w:eastAsia="Times New Roman" w:cs="Arial"/>
          <w:color w:val="000000"/>
          <w:sz w:val="24"/>
          <w:szCs w:val="24"/>
        </w:rPr>
        <w:t xml:space="preserve"> Ιονίων Νήσων,</w:t>
      </w:r>
      <w:r w:rsidR="00244B35" w:rsidRPr="006A544B">
        <w:rPr>
          <w:rFonts w:eastAsia="Times New Roman" w:cs="Arial"/>
          <w:color w:val="000000"/>
          <w:sz w:val="24"/>
          <w:szCs w:val="24"/>
        </w:rPr>
        <w:t xml:space="preserve"> όπως είναι </w:t>
      </w:r>
      <w:r w:rsidR="00320E1B" w:rsidRPr="006A544B">
        <w:rPr>
          <w:rFonts w:eastAsia="Times New Roman" w:cs="Arial"/>
          <w:color w:val="000000"/>
          <w:sz w:val="24"/>
          <w:szCs w:val="24"/>
        </w:rPr>
        <w:t xml:space="preserve">το έργο της αποκατάστασης του Ιερού Ναού </w:t>
      </w:r>
      <w:r w:rsidR="00244B35" w:rsidRPr="006A544B">
        <w:rPr>
          <w:rFonts w:eastAsia="Times New Roman" w:cs="Arial"/>
          <w:color w:val="000000"/>
          <w:sz w:val="24"/>
          <w:szCs w:val="24"/>
        </w:rPr>
        <w:t>Αγία</w:t>
      </w:r>
      <w:r w:rsidR="00320E1B" w:rsidRPr="006A544B">
        <w:rPr>
          <w:rFonts w:eastAsia="Times New Roman" w:cs="Arial"/>
          <w:color w:val="000000"/>
          <w:sz w:val="24"/>
          <w:szCs w:val="24"/>
        </w:rPr>
        <w:t>ς</w:t>
      </w:r>
      <w:r w:rsidR="00244B35" w:rsidRPr="006A544B">
        <w:rPr>
          <w:rFonts w:eastAsia="Times New Roman" w:cs="Arial"/>
          <w:color w:val="000000"/>
          <w:sz w:val="24"/>
          <w:szCs w:val="24"/>
        </w:rPr>
        <w:t xml:space="preserve"> Αικατερίνη</w:t>
      </w:r>
      <w:r w:rsidR="00320E1B" w:rsidRPr="006A544B">
        <w:rPr>
          <w:rFonts w:eastAsia="Times New Roman" w:cs="Arial"/>
          <w:color w:val="000000"/>
          <w:sz w:val="24"/>
          <w:szCs w:val="24"/>
        </w:rPr>
        <w:t>ς</w:t>
      </w:r>
      <w:r w:rsidR="00244B35" w:rsidRPr="006A544B">
        <w:rPr>
          <w:rFonts w:eastAsia="Times New Roman" w:cs="Arial"/>
          <w:color w:val="000000"/>
          <w:sz w:val="24"/>
          <w:szCs w:val="24"/>
        </w:rPr>
        <w:t xml:space="preserve"> των </w:t>
      </w:r>
      <w:r w:rsidR="0043336B" w:rsidRPr="006A544B">
        <w:rPr>
          <w:rFonts w:eastAsia="Times New Roman" w:cs="Arial"/>
          <w:color w:val="000000"/>
          <w:sz w:val="24"/>
          <w:szCs w:val="24"/>
        </w:rPr>
        <w:t>Κ</w:t>
      </w:r>
      <w:r w:rsidR="00244B35" w:rsidRPr="006A544B">
        <w:rPr>
          <w:rFonts w:eastAsia="Times New Roman" w:cs="Arial"/>
          <w:color w:val="000000"/>
          <w:sz w:val="24"/>
          <w:szCs w:val="24"/>
        </w:rPr>
        <w:t>ήπων</w:t>
      </w:r>
      <w:r w:rsidR="0043336B" w:rsidRPr="006A544B">
        <w:rPr>
          <w:rFonts w:eastAsia="Times New Roman" w:cs="Arial"/>
          <w:color w:val="000000"/>
          <w:sz w:val="24"/>
          <w:szCs w:val="24"/>
        </w:rPr>
        <w:t>,</w:t>
      </w:r>
      <w:r w:rsidR="00AD31BB">
        <w:rPr>
          <w:rFonts w:eastAsia="Times New Roman" w:cs="Arial"/>
          <w:color w:val="000000"/>
          <w:sz w:val="24"/>
          <w:szCs w:val="24"/>
        </w:rPr>
        <w:t xml:space="preserve"> προϋπολογισμού 450.000</w:t>
      </w:r>
      <w:r w:rsidR="00182456" w:rsidRPr="006A544B">
        <w:rPr>
          <w:rFonts w:eastAsia="Times New Roman" w:cs="Arial"/>
          <w:color w:val="000000"/>
          <w:sz w:val="24"/>
          <w:szCs w:val="24"/>
        </w:rPr>
        <w:t xml:space="preserve"> </w:t>
      </w:r>
      <w:r w:rsidR="0085020E" w:rsidRPr="006A544B">
        <w:rPr>
          <w:rFonts w:eastAsia="Times New Roman" w:cs="Arial"/>
          <w:color w:val="000000"/>
          <w:sz w:val="24"/>
          <w:szCs w:val="24"/>
        </w:rPr>
        <w:t>ευρώ. Π</w:t>
      </w:r>
      <w:r w:rsidR="00244B35" w:rsidRPr="006A544B">
        <w:rPr>
          <w:rFonts w:eastAsia="Times New Roman" w:cs="Arial"/>
          <w:color w:val="000000"/>
          <w:sz w:val="24"/>
          <w:szCs w:val="24"/>
        </w:rPr>
        <w:t>ρόσφατα υπογράφ</w:t>
      </w:r>
      <w:r w:rsidR="00616E78" w:rsidRPr="006A544B">
        <w:rPr>
          <w:rFonts w:eastAsia="Times New Roman" w:cs="Arial"/>
          <w:color w:val="000000"/>
          <w:sz w:val="24"/>
          <w:szCs w:val="24"/>
        </w:rPr>
        <w:t>η</w:t>
      </w:r>
      <w:r w:rsidR="00244B35" w:rsidRPr="006A544B">
        <w:rPr>
          <w:rFonts w:eastAsia="Times New Roman" w:cs="Arial"/>
          <w:color w:val="000000"/>
          <w:sz w:val="24"/>
          <w:szCs w:val="24"/>
        </w:rPr>
        <w:t xml:space="preserve">κε η σύμβαση </w:t>
      </w:r>
      <w:r w:rsidR="00AD31BB">
        <w:rPr>
          <w:rFonts w:eastAsia="Times New Roman" w:cs="Arial"/>
          <w:color w:val="000000"/>
          <w:sz w:val="24"/>
          <w:szCs w:val="24"/>
        </w:rPr>
        <w:t>μεταξύ της αρμόδιας Διεύθυνσης Αναστήλωσης του ΥΠΠΟΑ και του αναδόχου</w:t>
      </w:r>
      <w:r w:rsidR="007F3219" w:rsidRPr="006A544B">
        <w:rPr>
          <w:rFonts w:eastAsia="Times New Roman" w:cs="Arial"/>
          <w:color w:val="000000"/>
          <w:sz w:val="24"/>
          <w:szCs w:val="24"/>
        </w:rPr>
        <w:t xml:space="preserve"> και αναμένεται να ξεκινήσει μέσα στις επόμενες εβδομάδες </w:t>
      </w:r>
      <w:r w:rsidR="002C7741" w:rsidRPr="006A544B">
        <w:rPr>
          <w:rFonts w:eastAsia="Times New Roman" w:cs="Arial"/>
          <w:color w:val="000000"/>
          <w:sz w:val="24"/>
          <w:szCs w:val="24"/>
        </w:rPr>
        <w:t>το έργο</w:t>
      </w:r>
      <w:r w:rsidR="00EB6C9B" w:rsidRPr="006A544B">
        <w:rPr>
          <w:rFonts w:eastAsia="Times New Roman" w:cs="Arial"/>
          <w:color w:val="000000"/>
          <w:sz w:val="24"/>
          <w:szCs w:val="24"/>
        </w:rPr>
        <w:t xml:space="preserve"> της </w:t>
      </w:r>
      <w:r w:rsidR="00AD31BB">
        <w:rPr>
          <w:rFonts w:eastAsia="Times New Roman" w:cs="Arial"/>
          <w:color w:val="000000"/>
          <w:sz w:val="24"/>
          <w:szCs w:val="24"/>
        </w:rPr>
        <w:t xml:space="preserve">αποκατάστασης του μνημείου, που βρίσκεται σήμερα σε εξαιρετικά κακή κατάσταση. Μέχρι το τέλος του τρέχοντος έτους αναμένεται η ολοκλήρωση του έργου της </w:t>
      </w:r>
      <w:r w:rsidR="00EB6C9B" w:rsidRPr="006A544B">
        <w:rPr>
          <w:rFonts w:eastAsia="Times New Roman" w:cs="Arial"/>
          <w:color w:val="000000"/>
          <w:sz w:val="24"/>
          <w:szCs w:val="24"/>
        </w:rPr>
        <w:t>συντήρησης και</w:t>
      </w:r>
      <w:r w:rsidR="002C7741" w:rsidRPr="006A544B">
        <w:rPr>
          <w:rFonts w:eastAsia="Times New Roman" w:cs="Arial"/>
          <w:color w:val="000000"/>
          <w:sz w:val="24"/>
          <w:szCs w:val="24"/>
        </w:rPr>
        <w:t xml:space="preserve"> αποκατάστασης</w:t>
      </w:r>
      <w:r w:rsidR="00244B35" w:rsidRPr="006A544B">
        <w:rPr>
          <w:rFonts w:eastAsia="Times New Roman" w:cs="Arial"/>
          <w:color w:val="000000"/>
          <w:sz w:val="24"/>
          <w:szCs w:val="24"/>
        </w:rPr>
        <w:t xml:space="preserve"> </w:t>
      </w:r>
      <w:r w:rsidR="00EB6C9B" w:rsidRPr="006A544B">
        <w:rPr>
          <w:rFonts w:eastAsia="Times New Roman" w:cs="Arial"/>
          <w:color w:val="000000"/>
          <w:sz w:val="24"/>
          <w:szCs w:val="24"/>
        </w:rPr>
        <w:t xml:space="preserve">των τοιχογραφιών </w:t>
      </w:r>
      <w:r w:rsidR="00B64BCC" w:rsidRPr="006A544B">
        <w:rPr>
          <w:rFonts w:eastAsia="Times New Roman" w:cs="Arial"/>
          <w:color w:val="000000"/>
          <w:sz w:val="24"/>
          <w:szCs w:val="24"/>
        </w:rPr>
        <w:t xml:space="preserve">της Ιεράς Μονής </w:t>
      </w:r>
      <w:r w:rsidR="009E3BC5" w:rsidRPr="006A544B">
        <w:rPr>
          <w:rFonts w:eastAsia="Times New Roman" w:cs="Arial"/>
          <w:color w:val="000000"/>
          <w:sz w:val="24"/>
          <w:szCs w:val="24"/>
        </w:rPr>
        <w:t xml:space="preserve">της </w:t>
      </w:r>
      <w:proofErr w:type="spellStart"/>
      <w:r w:rsidR="002C7741" w:rsidRPr="006A544B">
        <w:rPr>
          <w:rFonts w:eastAsia="Times New Roman" w:cs="Arial"/>
          <w:color w:val="000000"/>
          <w:sz w:val="24"/>
          <w:szCs w:val="24"/>
        </w:rPr>
        <w:t>Α</w:t>
      </w:r>
      <w:r w:rsidR="00244B35" w:rsidRPr="006A544B">
        <w:rPr>
          <w:rFonts w:eastAsia="Times New Roman" w:cs="Arial"/>
          <w:color w:val="000000"/>
          <w:sz w:val="24"/>
          <w:szCs w:val="24"/>
        </w:rPr>
        <w:t>ναφωνήτρια</w:t>
      </w:r>
      <w:r w:rsidR="000C67A4">
        <w:rPr>
          <w:rFonts w:eastAsia="Times New Roman" w:cs="Arial"/>
          <w:color w:val="000000"/>
          <w:sz w:val="24"/>
          <w:szCs w:val="24"/>
        </w:rPr>
        <w:t>ς</w:t>
      </w:r>
      <w:proofErr w:type="spellEnd"/>
      <w:r w:rsidR="000C67A4">
        <w:rPr>
          <w:rFonts w:eastAsia="Times New Roman" w:cs="Arial"/>
          <w:color w:val="000000"/>
          <w:sz w:val="24"/>
          <w:szCs w:val="24"/>
        </w:rPr>
        <w:t xml:space="preserve">, </w:t>
      </w:r>
      <w:r w:rsidR="00190BA9">
        <w:rPr>
          <w:rFonts w:eastAsia="Times New Roman" w:cs="Arial"/>
          <w:color w:val="000000"/>
          <w:sz w:val="24"/>
          <w:szCs w:val="24"/>
        </w:rPr>
        <w:t>προϋπολογισμού140.000 ευρώ.</w:t>
      </w:r>
      <w:r w:rsidR="000C67A4">
        <w:rPr>
          <w:rFonts w:eastAsia="Times New Roman" w:cs="Arial"/>
          <w:color w:val="000000"/>
          <w:sz w:val="24"/>
          <w:szCs w:val="24"/>
        </w:rPr>
        <w:t xml:space="preserve"> </w:t>
      </w:r>
    </w:p>
    <w:p w:rsidR="00DC7743" w:rsidRPr="006A544B" w:rsidRDefault="00616E78" w:rsidP="00DD32A4">
      <w:pPr>
        <w:spacing w:before="240" w:after="240" w:line="240" w:lineRule="auto"/>
        <w:jc w:val="both"/>
        <w:divId w:val="858932038"/>
        <w:rPr>
          <w:rFonts w:cs="Arial"/>
          <w:color w:val="000000"/>
          <w:sz w:val="24"/>
          <w:szCs w:val="24"/>
        </w:rPr>
      </w:pPr>
      <w:r w:rsidRPr="006A544B">
        <w:rPr>
          <w:rFonts w:eastAsia="Times New Roman" w:cs="Arial"/>
          <w:color w:val="000000"/>
          <w:sz w:val="24"/>
          <w:szCs w:val="24"/>
        </w:rPr>
        <w:t>Όσον αφορά στ</w:t>
      </w:r>
      <w:r w:rsidR="00DA79A5" w:rsidRPr="006A544B">
        <w:rPr>
          <w:rFonts w:eastAsia="Times New Roman" w:cs="Arial"/>
          <w:color w:val="000000"/>
          <w:sz w:val="24"/>
          <w:szCs w:val="24"/>
        </w:rPr>
        <w:t>ο</w:t>
      </w:r>
      <w:r w:rsidR="00244B35" w:rsidRPr="006A544B">
        <w:rPr>
          <w:rFonts w:eastAsia="Times New Roman" w:cs="Arial"/>
          <w:color w:val="000000"/>
          <w:sz w:val="24"/>
          <w:szCs w:val="24"/>
        </w:rPr>
        <w:t xml:space="preserve"> πολυσύνθετο έργο </w:t>
      </w:r>
      <w:r w:rsidR="001168C9" w:rsidRPr="006A544B">
        <w:rPr>
          <w:rFonts w:eastAsia="Times New Roman" w:cs="Arial"/>
          <w:color w:val="000000"/>
          <w:sz w:val="24"/>
          <w:szCs w:val="24"/>
        </w:rPr>
        <w:t xml:space="preserve">της συντήρησης και αποκατάστασης </w:t>
      </w:r>
      <w:r w:rsidR="00244B35" w:rsidRPr="006A544B">
        <w:rPr>
          <w:rFonts w:eastAsia="Times New Roman" w:cs="Arial"/>
          <w:color w:val="000000"/>
          <w:sz w:val="24"/>
          <w:szCs w:val="24"/>
        </w:rPr>
        <w:t xml:space="preserve">του μοναστηριακού </w:t>
      </w:r>
      <w:r w:rsidR="00DA79A5" w:rsidRPr="006A544B">
        <w:rPr>
          <w:rFonts w:eastAsia="Times New Roman" w:cs="Arial"/>
          <w:color w:val="000000"/>
          <w:sz w:val="24"/>
          <w:szCs w:val="24"/>
        </w:rPr>
        <w:t xml:space="preserve">συγκροτήματος </w:t>
      </w:r>
      <w:r w:rsidR="00F56D92" w:rsidRPr="006A544B">
        <w:rPr>
          <w:rFonts w:eastAsia="Times New Roman" w:cs="Arial"/>
          <w:color w:val="000000"/>
          <w:sz w:val="24"/>
          <w:szCs w:val="24"/>
        </w:rPr>
        <w:t xml:space="preserve">της Μονής </w:t>
      </w:r>
      <w:r w:rsidR="00AD31BB">
        <w:rPr>
          <w:rFonts w:eastAsia="Times New Roman" w:cs="Arial"/>
          <w:color w:val="000000"/>
          <w:sz w:val="24"/>
          <w:szCs w:val="24"/>
        </w:rPr>
        <w:t xml:space="preserve">στα </w:t>
      </w:r>
      <w:proofErr w:type="spellStart"/>
      <w:r w:rsidR="00DA79A5" w:rsidRPr="006A544B">
        <w:rPr>
          <w:rFonts w:eastAsia="Times New Roman" w:cs="Arial"/>
          <w:color w:val="000000"/>
          <w:sz w:val="24"/>
          <w:szCs w:val="24"/>
        </w:rPr>
        <w:t>Σ</w:t>
      </w:r>
      <w:r w:rsidR="00244B35" w:rsidRPr="006A544B">
        <w:rPr>
          <w:rFonts w:eastAsia="Times New Roman" w:cs="Arial"/>
          <w:color w:val="000000"/>
          <w:sz w:val="24"/>
          <w:szCs w:val="24"/>
        </w:rPr>
        <w:t>τροφάδ</w:t>
      </w:r>
      <w:r w:rsidR="00AD31BB">
        <w:rPr>
          <w:rFonts w:eastAsia="Times New Roman" w:cs="Arial"/>
          <w:color w:val="000000"/>
          <w:sz w:val="24"/>
          <w:szCs w:val="24"/>
        </w:rPr>
        <w:t>ια</w:t>
      </w:r>
      <w:proofErr w:type="spellEnd"/>
      <w:r w:rsidR="000C67A4">
        <w:rPr>
          <w:rFonts w:eastAsia="Times New Roman" w:cs="Arial"/>
          <w:color w:val="000000"/>
          <w:sz w:val="24"/>
          <w:szCs w:val="24"/>
        </w:rPr>
        <w:t>,</w:t>
      </w:r>
      <w:r w:rsidRPr="006A544B">
        <w:rPr>
          <w:rFonts w:eastAsia="Times New Roman" w:cs="Arial"/>
          <w:color w:val="000000"/>
          <w:sz w:val="24"/>
          <w:szCs w:val="24"/>
        </w:rPr>
        <w:t xml:space="preserve"> </w:t>
      </w:r>
      <w:r w:rsidR="00AD31BB">
        <w:rPr>
          <w:rFonts w:eastAsia="Times New Roman" w:cs="Arial"/>
          <w:color w:val="000000"/>
          <w:sz w:val="24"/>
          <w:szCs w:val="24"/>
        </w:rPr>
        <w:t>προϋπολογισμού 14.</w:t>
      </w:r>
      <w:r w:rsidR="00982AB7">
        <w:rPr>
          <w:rFonts w:eastAsia="Times New Roman" w:cs="Arial"/>
          <w:color w:val="000000"/>
          <w:sz w:val="24"/>
          <w:szCs w:val="24"/>
        </w:rPr>
        <w:t xml:space="preserve">500.000 ευρώ, αυτό έχει ξεκινήσει </w:t>
      </w:r>
      <w:r w:rsidR="00244B35" w:rsidRPr="006A544B">
        <w:rPr>
          <w:rFonts w:eastAsia="Times New Roman" w:cs="Arial"/>
          <w:color w:val="000000"/>
          <w:sz w:val="24"/>
          <w:szCs w:val="24"/>
        </w:rPr>
        <w:t>μέσω προγραμματικής σύμβασης</w:t>
      </w:r>
      <w:r w:rsidRPr="006A544B">
        <w:rPr>
          <w:rFonts w:eastAsia="Times New Roman" w:cs="Arial"/>
          <w:color w:val="000000"/>
          <w:sz w:val="24"/>
          <w:szCs w:val="24"/>
        </w:rPr>
        <w:t xml:space="preserve"> </w:t>
      </w:r>
      <w:r w:rsidR="00442A35" w:rsidRPr="006A544B">
        <w:rPr>
          <w:rFonts w:eastAsia="Times New Roman" w:cs="Arial"/>
          <w:color w:val="000000"/>
          <w:sz w:val="24"/>
          <w:szCs w:val="24"/>
        </w:rPr>
        <w:t>Περιφέρεια</w:t>
      </w:r>
      <w:r w:rsidRPr="006A544B">
        <w:rPr>
          <w:rFonts w:eastAsia="Times New Roman" w:cs="Arial"/>
          <w:color w:val="000000"/>
          <w:sz w:val="24"/>
          <w:szCs w:val="24"/>
        </w:rPr>
        <w:t>ς</w:t>
      </w:r>
      <w:r w:rsidR="00442A35" w:rsidRPr="006A544B">
        <w:rPr>
          <w:rFonts w:eastAsia="Times New Roman" w:cs="Arial"/>
          <w:color w:val="000000"/>
          <w:sz w:val="24"/>
          <w:szCs w:val="24"/>
        </w:rPr>
        <w:t xml:space="preserve"> </w:t>
      </w:r>
      <w:r w:rsidR="00244B35" w:rsidRPr="006A544B">
        <w:rPr>
          <w:rFonts w:eastAsia="Times New Roman" w:cs="Arial"/>
          <w:color w:val="000000"/>
          <w:sz w:val="24"/>
          <w:szCs w:val="24"/>
        </w:rPr>
        <w:t xml:space="preserve">και </w:t>
      </w:r>
      <w:r w:rsidR="00442A35" w:rsidRPr="006A544B">
        <w:rPr>
          <w:rFonts w:eastAsia="Times New Roman" w:cs="Arial"/>
          <w:color w:val="000000"/>
          <w:sz w:val="24"/>
          <w:szCs w:val="24"/>
        </w:rPr>
        <w:t>Υ</w:t>
      </w:r>
      <w:r w:rsidR="00244B35" w:rsidRPr="006A544B">
        <w:rPr>
          <w:rFonts w:eastAsia="Times New Roman" w:cs="Arial"/>
          <w:color w:val="000000"/>
          <w:sz w:val="24"/>
          <w:szCs w:val="24"/>
        </w:rPr>
        <w:t>πουργείο</w:t>
      </w:r>
      <w:r w:rsidRPr="006A544B">
        <w:rPr>
          <w:rFonts w:eastAsia="Times New Roman" w:cs="Arial"/>
          <w:color w:val="000000"/>
          <w:sz w:val="24"/>
          <w:szCs w:val="24"/>
        </w:rPr>
        <w:t>υ</w:t>
      </w:r>
      <w:r w:rsidR="00982AB7">
        <w:rPr>
          <w:rFonts w:eastAsia="Times New Roman" w:cs="Arial"/>
          <w:color w:val="000000"/>
          <w:sz w:val="24"/>
          <w:szCs w:val="24"/>
        </w:rPr>
        <w:t xml:space="preserve">. </w:t>
      </w:r>
      <w:r w:rsidR="00A608D9">
        <w:rPr>
          <w:rFonts w:eastAsia="Times New Roman" w:cs="Arial"/>
          <w:color w:val="000000"/>
          <w:sz w:val="24"/>
          <w:szCs w:val="24"/>
        </w:rPr>
        <w:t>Έχει</w:t>
      </w:r>
      <w:r w:rsidR="00982AB7">
        <w:rPr>
          <w:rFonts w:eastAsia="Times New Roman" w:cs="Arial"/>
          <w:color w:val="000000"/>
          <w:sz w:val="24"/>
          <w:szCs w:val="24"/>
        </w:rPr>
        <w:t xml:space="preserve"> ήδη εγκατασταθεί ο ανάδοχος και εκτελεί </w:t>
      </w:r>
      <w:r w:rsidR="00C75B9D" w:rsidRPr="006A544B">
        <w:rPr>
          <w:rFonts w:eastAsia="Times New Roman" w:cs="Arial"/>
          <w:color w:val="000000"/>
          <w:sz w:val="24"/>
          <w:szCs w:val="24"/>
        </w:rPr>
        <w:t>πρόδρομες εργασίες καθαρισμών</w:t>
      </w:r>
      <w:r w:rsidR="009223CD" w:rsidRPr="006A544B">
        <w:rPr>
          <w:rFonts w:eastAsia="Times New Roman" w:cs="Arial"/>
          <w:color w:val="000000"/>
          <w:sz w:val="24"/>
          <w:szCs w:val="24"/>
        </w:rPr>
        <w:t>, απομάκρυνσης λίθων και επιχωματώσεων</w:t>
      </w:r>
      <w:r w:rsidR="000C67A4">
        <w:rPr>
          <w:rFonts w:eastAsia="Times New Roman" w:cs="Arial"/>
          <w:color w:val="000000"/>
          <w:sz w:val="24"/>
          <w:szCs w:val="24"/>
        </w:rPr>
        <w:t xml:space="preserve">, ώστε </w:t>
      </w:r>
      <w:r w:rsidR="008C026A" w:rsidRPr="006A544B">
        <w:rPr>
          <w:rFonts w:eastAsia="Times New Roman" w:cs="Arial"/>
          <w:color w:val="000000"/>
          <w:sz w:val="24"/>
          <w:szCs w:val="24"/>
        </w:rPr>
        <w:t xml:space="preserve">να ξεκινήσει </w:t>
      </w:r>
      <w:r w:rsidR="00966F20" w:rsidRPr="006A544B">
        <w:rPr>
          <w:rFonts w:eastAsia="Times New Roman" w:cs="Arial"/>
          <w:color w:val="000000"/>
          <w:sz w:val="24"/>
          <w:szCs w:val="24"/>
        </w:rPr>
        <w:t>το κυρίως έργο της αποκατάστασης</w:t>
      </w:r>
      <w:r w:rsidR="00982AB7">
        <w:rPr>
          <w:rFonts w:eastAsia="Times New Roman" w:cs="Arial"/>
          <w:color w:val="000000"/>
          <w:sz w:val="24"/>
          <w:szCs w:val="24"/>
        </w:rPr>
        <w:t xml:space="preserve">, μόλις ολοκληρωθεί το έργο κατασκευής του </w:t>
      </w:r>
      <w:proofErr w:type="spellStart"/>
      <w:r w:rsidR="00982AB7">
        <w:rPr>
          <w:rFonts w:eastAsia="Times New Roman" w:cs="Arial"/>
          <w:color w:val="000000"/>
          <w:sz w:val="24"/>
          <w:szCs w:val="24"/>
        </w:rPr>
        <w:t>μώλου</w:t>
      </w:r>
      <w:proofErr w:type="spellEnd"/>
      <w:r w:rsidR="00982AB7">
        <w:rPr>
          <w:rFonts w:eastAsia="Times New Roman" w:cs="Arial"/>
          <w:color w:val="000000"/>
          <w:sz w:val="24"/>
          <w:szCs w:val="24"/>
        </w:rPr>
        <w:t>, το οποίο εκτελεί η Περιφέρεια, ώστε να προσεγγίσουν την νησίδα οι γερανοί και τα άλλα μηχανήματα</w:t>
      </w:r>
      <w:r w:rsidR="009223CD" w:rsidRPr="006A544B">
        <w:rPr>
          <w:rFonts w:eastAsia="Times New Roman" w:cs="Arial"/>
          <w:color w:val="000000"/>
          <w:sz w:val="24"/>
          <w:szCs w:val="24"/>
        </w:rPr>
        <w:t>.</w:t>
      </w:r>
      <w:r w:rsidR="00212308" w:rsidRPr="006A544B">
        <w:rPr>
          <w:rFonts w:eastAsia="Times New Roman" w:cs="Arial"/>
          <w:color w:val="000000"/>
          <w:sz w:val="24"/>
          <w:szCs w:val="24"/>
        </w:rPr>
        <w:t xml:space="preserve"> </w:t>
      </w:r>
      <w:r w:rsidR="00982AB7">
        <w:rPr>
          <w:rFonts w:eastAsia="Times New Roman" w:cs="Arial"/>
          <w:color w:val="000000"/>
          <w:sz w:val="24"/>
          <w:szCs w:val="24"/>
        </w:rPr>
        <w:t>Επίσης, έ</w:t>
      </w:r>
      <w:r w:rsidR="0006655A" w:rsidRPr="006A544B">
        <w:rPr>
          <w:rFonts w:eastAsia="Times New Roman" w:cs="Arial"/>
          <w:color w:val="000000"/>
          <w:sz w:val="24"/>
          <w:szCs w:val="24"/>
        </w:rPr>
        <w:t>χουμε προγρα</w:t>
      </w:r>
      <w:r w:rsidR="00244B35" w:rsidRPr="006A544B">
        <w:rPr>
          <w:rFonts w:eastAsia="Times New Roman" w:cs="Arial"/>
          <w:color w:val="000000"/>
          <w:sz w:val="24"/>
          <w:szCs w:val="24"/>
        </w:rPr>
        <w:t xml:space="preserve">μματική σύμβαση ωρίμανσης </w:t>
      </w:r>
      <w:r w:rsidR="00195C2A" w:rsidRPr="006A544B">
        <w:rPr>
          <w:rFonts w:eastAsia="Times New Roman" w:cs="Arial"/>
          <w:color w:val="000000"/>
          <w:sz w:val="24"/>
          <w:szCs w:val="24"/>
        </w:rPr>
        <w:t xml:space="preserve">μελετών για το </w:t>
      </w:r>
      <w:r w:rsidR="00BD4AF3" w:rsidRPr="006A544B">
        <w:rPr>
          <w:rFonts w:eastAsia="Times New Roman" w:cs="Arial"/>
          <w:color w:val="000000"/>
          <w:sz w:val="24"/>
          <w:szCs w:val="24"/>
        </w:rPr>
        <w:t>Κ</w:t>
      </w:r>
      <w:r w:rsidR="00244B35" w:rsidRPr="006A544B">
        <w:rPr>
          <w:rFonts w:eastAsia="Times New Roman" w:cs="Arial"/>
          <w:color w:val="000000"/>
          <w:sz w:val="24"/>
          <w:szCs w:val="24"/>
        </w:rPr>
        <w:t xml:space="preserve">άστρο </w:t>
      </w:r>
      <w:r w:rsidR="00BD4AF3" w:rsidRPr="006A544B">
        <w:rPr>
          <w:rFonts w:eastAsia="Times New Roman" w:cs="Arial"/>
          <w:color w:val="000000"/>
          <w:sz w:val="24"/>
          <w:szCs w:val="24"/>
        </w:rPr>
        <w:t>της Ζακύνθου</w:t>
      </w:r>
      <w:r w:rsidR="00982AB7" w:rsidRPr="00982AB7">
        <w:rPr>
          <w:rFonts w:eastAsia="Times New Roman" w:cs="Arial"/>
          <w:color w:val="000000"/>
          <w:sz w:val="24"/>
          <w:szCs w:val="24"/>
        </w:rPr>
        <w:t xml:space="preserve"> </w:t>
      </w:r>
      <w:r w:rsidR="00982AB7" w:rsidRPr="006A544B">
        <w:rPr>
          <w:rFonts w:eastAsia="Times New Roman" w:cs="Arial"/>
          <w:color w:val="000000"/>
          <w:sz w:val="24"/>
          <w:szCs w:val="24"/>
        </w:rPr>
        <w:t>για εργασίες στερέωσης και ανάδειξης της οχύρωσης και των κτισμάτων του</w:t>
      </w:r>
      <w:r w:rsidR="00982AB7">
        <w:rPr>
          <w:rFonts w:eastAsia="Times New Roman" w:cs="Arial"/>
          <w:color w:val="000000"/>
          <w:sz w:val="24"/>
          <w:szCs w:val="24"/>
        </w:rPr>
        <w:t xml:space="preserve">, η οποία συμπληρώνεται από πόρους του Προγράμματος Δημοσίων Επενδύσεων του ΥΠΠΟΑ, ώστε να εξασφαλιστεί εγκαίρως και με πληρότητα το έργο αποκατάστασης κτηρίων εντός του Κάστρου, </w:t>
      </w:r>
      <w:r w:rsidR="00982AB7" w:rsidRPr="006A544B">
        <w:rPr>
          <w:rFonts w:cs="Arial"/>
          <w:color w:val="000000"/>
          <w:sz w:val="24"/>
          <w:szCs w:val="24"/>
        </w:rPr>
        <w:t>προϋπολογισμού</w:t>
      </w:r>
      <w:r w:rsidR="00982AB7">
        <w:rPr>
          <w:rFonts w:cs="Arial"/>
          <w:color w:val="000000"/>
          <w:sz w:val="24"/>
          <w:szCs w:val="24"/>
        </w:rPr>
        <w:t xml:space="preserve"> 1.500.000</w:t>
      </w:r>
      <w:r w:rsidR="00982AB7" w:rsidRPr="006A544B">
        <w:rPr>
          <w:rFonts w:cs="Arial"/>
          <w:color w:val="000000"/>
          <w:sz w:val="24"/>
          <w:szCs w:val="24"/>
        </w:rPr>
        <w:t xml:space="preserve"> ευρώ</w:t>
      </w:r>
      <w:r w:rsidR="00982AB7">
        <w:rPr>
          <w:rFonts w:cs="Arial"/>
          <w:color w:val="000000"/>
          <w:sz w:val="24"/>
          <w:szCs w:val="24"/>
        </w:rPr>
        <w:t>,</w:t>
      </w:r>
      <w:r w:rsidR="00982AB7">
        <w:rPr>
          <w:rFonts w:eastAsia="Times New Roman" w:cs="Arial"/>
          <w:color w:val="000000"/>
          <w:sz w:val="24"/>
          <w:szCs w:val="24"/>
        </w:rPr>
        <w:t xml:space="preserve"> το οποίο έχει </w:t>
      </w:r>
      <w:r w:rsidR="000031B0" w:rsidRPr="006A544B">
        <w:rPr>
          <w:rFonts w:eastAsia="Times New Roman" w:cs="Arial"/>
          <w:color w:val="000000"/>
          <w:sz w:val="24"/>
          <w:szCs w:val="24"/>
        </w:rPr>
        <w:t xml:space="preserve">ενταχθεί </w:t>
      </w:r>
      <w:r w:rsidR="00B519D1" w:rsidRPr="006A544B">
        <w:rPr>
          <w:rFonts w:cs="Arial"/>
          <w:color w:val="000000"/>
          <w:sz w:val="24"/>
          <w:szCs w:val="24"/>
        </w:rPr>
        <w:t xml:space="preserve">στις Πολιτιστικές </w:t>
      </w:r>
      <w:r w:rsidR="00E215CC" w:rsidRPr="006A544B">
        <w:rPr>
          <w:rFonts w:cs="Arial"/>
          <w:color w:val="000000"/>
          <w:sz w:val="24"/>
          <w:szCs w:val="24"/>
        </w:rPr>
        <w:t>Δ</w:t>
      </w:r>
      <w:r w:rsidR="00B519D1" w:rsidRPr="006A544B">
        <w:rPr>
          <w:rFonts w:cs="Arial"/>
          <w:color w:val="000000"/>
          <w:sz w:val="24"/>
          <w:szCs w:val="24"/>
        </w:rPr>
        <w:t>ιαδρομές που έχει σχεδιάσει</w:t>
      </w:r>
      <w:r w:rsidR="00E215CC" w:rsidRPr="006A544B">
        <w:rPr>
          <w:rFonts w:cs="Arial"/>
          <w:color w:val="000000"/>
          <w:sz w:val="24"/>
          <w:szCs w:val="24"/>
        </w:rPr>
        <w:t xml:space="preserve"> και </w:t>
      </w:r>
      <w:r w:rsidR="000A620D" w:rsidRPr="006A544B">
        <w:rPr>
          <w:rFonts w:cs="Arial"/>
          <w:color w:val="000000"/>
          <w:sz w:val="24"/>
          <w:szCs w:val="24"/>
        </w:rPr>
        <w:t xml:space="preserve">εντάξει </w:t>
      </w:r>
      <w:r w:rsidR="00B519D1" w:rsidRPr="006A544B">
        <w:rPr>
          <w:rFonts w:cs="Arial"/>
          <w:color w:val="000000"/>
          <w:sz w:val="24"/>
          <w:szCs w:val="24"/>
        </w:rPr>
        <w:t xml:space="preserve">το Υπουργείο Πολιτισμού στο </w:t>
      </w:r>
      <w:r w:rsidR="00FC7EA7" w:rsidRPr="006A544B">
        <w:rPr>
          <w:rFonts w:cs="Arial"/>
          <w:color w:val="000000"/>
          <w:sz w:val="24"/>
          <w:szCs w:val="24"/>
        </w:rPr>
        <w:t>Ταμείο Ανάκαμψης</w:t>
      </w:r>
      <w:r w:rsidR="00982AB7">
        <w:rPr>
          <w:rFonts w:cs="Arial"/>
          <w:color w:val="000000"/>
          <w:sz w:val="24"/>
          <w:szCs w:val="24"/>
        </w:rPr>
        <w:t>.</w:t>
      </w:r>
      <w:r w:rsidR="00060D44" w:rsidRPr="006A544B">
        <w:rPr>
          <w:rFonts w:cs="Arial"/>
          <w:color w:val="000000"/>
          <w:sz w:val="24"/>
          <w:szCs w:val="24"/>
        </w:rPr>
        <w:t xml:space="preserve"> Το </w:t>
      </w:r>
      <w:r w:rsidR="000A620D" w:rsidRPr="006A544B">
        <w:rPr>
          <w:rFonts w:cs="Arial"/>
          <w:color w:val="000000"/>
          <w:sz w:val="24"/>
          <w:szCs w:val="24"/>
        </w:rPr>
        <w:t>Κ</w:t>
      </w:r>
      <w:r w:rsidR="00060D44" w:rsidRPr="006A544B">
        <w:rPr>
          <w:rFonts w:cs="Arial"/>
          <w:color w:val="000000"/>
          <w:sz w:val="24"/>
          <w:szCs w:val="24"/>
        </w:rPr>
        <w:t xml:space="preserve">άστρο </w:t>
      </w:r>
      <w:r w:rsidR="00B519D1" w:rsidRPr="006A544B">
        <w:rPr>
          <w:rFonts w:cs="Arial"/>
          <w:color w:val="000000"/>
          <w:sz w:val="24"/>
          <w:szCs w:val="24"/>
        </w:rPr>
        <w:t xml:space="preserve">αποτελεί έναν πολύ σημαντικό πολιτιστικό </w:t>
      </w:r>
      <w:r w:rsidR="00060D44" w:rsidRPr="006A544B">
        <w:rPr>
          <w:rFonts w:cs="Arial"/>
          <w:color w:val="000000"/>
          <w:sz w:val="24"/>
          <w:szCs w:val="24"/>
        </w:rPr>
        <w:t>π</w:t>
      </w:r>
      <w:r w:rsidR="00B519D1" w:rsidRPr="006A544B">
        <w:rPr>
          <w:rFonts w:cs="Arial"/>
          <w:color w:val="000000"/>
          <w:sz w:val="24"/>
          <w:szCs w:val="24"/>
        </w:rPr>
        <w:t>όρο και έναν</w:t>
      </w:r>
      <w:r w:rsidR="00F34897" w:rsidRPr="006A544B">
        <w:rPr>
          <w:rFonts w:cs="Arial"/>
          <w:color w:val="000000"/>
          <w:sz w:val="24"/>
          <w:szCs w:val="24"/>
        </w:rPr>
        <w:t xml:space="preserve"> εξίσου </w:t>
      </w:r>
      <w:r w:rsidR="00B519D1" w:rsidRPr="006A544B">
        <w:rPr>
          <w:rFonts w:cs="Arial"/>
          <w:color w:val="000000"/>
          <w:sz w:val="24"/>
          <w:szCs w:val="24"/>
        </w:rPr>
        <w:t>σημαντικό τουριστικό πόλο</w:t>
      </w:r>
      <w:r w:rsidR="00F34897" w:rsidRPr="006A544B">
        <w:rPr>
          <w:rFonts w:cs="Arial"/>
          <w:color w:val="000000"/>
          <w:sz w:val="24"/>
          <w:szCs w:val="24"/>
        </w:rPr>
        <w:t xml:space="preserve"> για τη Ζάκυνθο</w:t>
      </w:r>
      <w:r w:rsidR="00175CF8" w:rsidRPr="006A544B">
        <w:rPr>
          <w:rFonts w:cs="Arial"/>
          <w:color w:val="000000"/>
          <w:sz w:val="24"/>
          <w:szCs w:val="24"/>
        </w:rPr>
        <w:t xml:space="preserve">. </w:t>
      </w:r>
      <w:r w:rsidR="007101E7" w:rsidRPr="006A544B">
        <w:rPr>
          <w:rFonts w:cs="Arial"/>
          <w:color w:val="000000"/>
          <w:sz w:val="24"/>
          <w:szCs w:val="24"/>
        </w:rPr>
        <w:t>Τ</w:t>
      </w:r>
      <w:r w:rsidR="00B519D1" w:rsidRPr="006A544B">
        <w:rPr>
          <w:rFonts w:cs="Arial"/>
          <w:color w:val="000000"/>
          <w:sz w:val="24"/>
          <w:szCs w:val="24"/>
        </w:rPr>
        <w:t xml:space="preserve">ο </w:t>
      </w:r>
      <w:r w:rsidR="00175CF8" w:rsidRPr="006A544B">
        <w:rPr>
          <w:rFonts w:cs="Arial"/>
          <w:color w:val="000000"/>
          <w:sz w:val="24"/>
          <w:szCs w:val="24"/>
        </w:rPr>
        <w:t>Μ</w:t>
      </w:r>
      <w:r w:rsidR="00B519D1" w:rsidRPr="006A544B">
        <w:rPr>
          <w:rFonts w:cs="Arial"/>
          <w:color w:val="000000"/>
          <w:sz w:val="24"/>
          <w:szCs w:val="24"/>
        </w:rPr>
        <w:t>ουσείο</w:t>
      </w:r>
      <w:r w:rsidR="00BD534B" w:rsidRPr="006A544B">
        <w:rPr>
          <w:rFonts w:cs="Arial"/>
          <w:color w:val="000000"/>
          <w:sz w:val="24"/>
          <w:szCs w:val="24"/>
        </w:rPr>
        <w:t xml:space="preserve"> Ζακύνθου</w:t>
      </w:r>
      <w:r w:rsidR="00175CF8" w:rsidRPr="006A544B">
        <w:rPr>
          <w:rFonts w:cs="Arial"/>
          <w:color w:val="000000"/>
          <w:sz w:val="24"/>
          <w:szCs w:val="24"/>
        </w:rPr>
        <w:t xml:space="preserve">, με </w:t>
      </w:r>
      <w:r w:rsidR="00B519D1" w:rsidRPr="006A544B">
        <w:rPr>
          <w:rFonts w:cs="Arial"/>
          <w:color w:val="000000"/>
          <w:sz w:val="24"/>
          <w:szCs w:val="24"/>
        </w:rPr>
        <w:t>πολύ σημαντικά εκθέματα</w:t>
      </w:r>
      <w:r w:rsidR="00175CF8" w:rsidRPr="006A544B">
        <w:rPr>
          <w:rFonts w:cs="Arial"/>
          <w:color w:val="000000"/>
          <w:sz w:val="24"/>
          <w:szCs w:val="24"/>
        </w:rPr>
        <w:t xml:space="preserve">, </w:t>
      </w:r>
      <w:r w:rsidR="00B519D1" w:rsidRPr="006A544B">
        <w:rPr>
          <w:rFonts w:cs="Arial"/>
          <w:color w:val="000000"/>
          <w:sz w:val="24"/>
          <w:szCs w:val="24"/>
        </w:rPr>
        <w:t xml:space="preserve"> </w:t>
      </w:r>
      <w:r w:rsidR="00732466" w:rsidRPr="006A544B">
        <w:rPr>
          <w:rFonts w:cs="Arial"/>
          <w:color w:val="000000"/>
          <w:sz w:val="24"/>
          <w:szCs w:val="24"/>
        </w:rPr>
        <w:t xml:space="preserve">είναι </w:t>
      </w:r>
      <w:r w:rsidR="00B519D1" w:rsidRPr="006A544B">
        <w:rPr>
          <w:rFonts w:cs="Arial"/>
          <w:color w:val="000000"/>
          <w:sz w:val="24"/>
          <w:szCs w:val="24"/>
        </w:rPr>
        <w:t>συνδεδεμέν</w:t>
      </w:r>
      <w:r w:rsidR="00732466" w:rsidRPr="006A544B">
        <w:rPr>
          <w:rFonts w:cs="Arial"/>
          <w:color w:val="000000"/>
          <w:sz w:val="24"/>
          <w:szCs w:val="24"/>
        </w:rPr>
        <w:t>ο</w:t>
      </w:r>
      <w:r w:rsidR="00B519D1" w:rsidRPr="006A544B">
        <w:rPr>
          <w:rFonts w:cs="Arial"/>
          <w:color w:val="000000"/>
          <w:sz w:val="24"/>
          <w:szCs w:val="24"/>
        </w:rPr>
        <w:t xml:space="preserve"> με την πολιτι</w:t>
      </w:r>
      <w:r w:rsidR="006B14F1" w:rsidRPr="006A544B">
        <w:rPr>
          <w:rFonts w:cs="Arial"/>
          <w:color w:val="000000"/>
          <w:sz w:val="24"/>
          <w:szCs w:val="24"/>
        </w:rPr>
        <w:t>στι</w:t>
      </w:r>
      <w:r w:rsidR="00B519D1" w:rsidRPr="006A544B">
        <w:rPr>
          <w:rFonts w:cs="Arial"/>
          <w:color w:val="000000"/>
          <w:sz w:val="24"/>
          <w:szCs w:val="24"/>
        </w:rPr>
        <w:t>κή φυσιογνωμία του νησιού</w:t>
      </w:r>
      <w:r w:rsidR="002A58A5" w:rsidRPr="006A544B">
        <w:rPr>
          <w:rFonts w:cs="Arial"/>
          <w:color w:val="000000"/>
          <w:sz w:val="24"/>
          <w:szCs w:val="24"/>
        </w:rPr>
        <w:t>.</w:t>
      </w:r>
      <w:r w:rsidR="00864241" w:rsidRPr="006A544B">
        <w:rPr>
          <w:rFonts w:cs="Arial"/>
          <w:color w:val="000000"/>
          <w:sz w:val="24"/>
          <w:szCs w:val="24"/>
        </w:rPr>
        <w:t xml:space="preserve"> Α</w:t>
      </w:r>
      <w:r w:rsidR="00B519D1" w:rsidRPr="006A544B">
        <w:rPr>
          <w:rFonts w:cs="Arial"/>
          <w:color w:val="000000"/>
          <w:sz w:val="24"/>
          <w:szCs w:val="24"/>
        </w:rPr>
        <w:t xml:space="preserve">υτή τη στιγμή πέντε από τις εικόνες της συλλογής του </w:t>
      </w:r>
      <w:r w:rsidR="007101E7" w:rsidRPr="006A544B">
        <w:rPr>
          <w:rFonts w:cs="Arial"/>
          <w:color w:val="000000"/>
          <w:sz w:val="24"/>
          <w:szCs w:val="24"/>
        </w:rPr>
        <w:t>Μ</w:t>
      </w:r>
      <w:r w:rsidR="006B14F1" w:rsidRPr="006A544B">
        <w:rPr>
          <w:rFonts w:cs="Arial"/>
          <w:color w:val="000000"/>
          <w:sz w:val="24"/>
          <w:szCs w:val="24"/>
        </w:rPr>
        <w:t>ουσείου</w:t>
      </w:r>
      <w:r w:rsidR="00B519D1" w:rsidRPr="006A544B">
        <w:rPr>
          <w:rFonts w:cs="Arial"/>
          <w:color w:val="000000"/>
          <w:sz w:val="24"/>
          <w:szCs w:val="24"/>
        </w:rPr>
        <w:t xml:space="preserve"> έχουν </w:t>
      </w:r>
      <w:r w:rsidR="00982AB7">
        <w:rPr>
          <w:rFonts w:cs="Arial"/>
          <w:color w:val="000000"/>
          <w:sz w:val="24"/>
          <w:szCs w:val="24"/>
        </w:rPr>
        <w:t>συμμετέχουν στην μεγάλη έκθεση του Λούβρου, που είναι αφιερωμένη</w:t>
      </w:r>
      <w:r w:rsidR="00B519D1" w:rsidRPr="006A544B">
        <w:rPr>
          <w:rFonts w:cs="Arial"/>
          <w:color w:val="000000"/>
          <w:sz w:val="24"/>
          <w:szCs w:val="24"/>
        </w:rPr>
        <w:t xml:space="preserve"> </w:t>
      </w:r>
      <w:r w:rsidR="00982AB7">
        <w:rPr>
          <w:rFonts w:cs="Arial"/>
          <w:color w:val="000000"/>
          <w:sz w:val="24"/>
          <w:szCs w:val="24"/>
        </w:rPr>
        <w:t>σ</w:t>
      </w:r>
      <w:r w:rsidR="00B519D1" w:rsidRPr="006A544B">
        <w:rPr>
          <w:rFonts w:cs="Arial"/>
          <w:color w:val="000000"/>
          <w:sz w:val="24"/>
          <w:szCs w:val="24"/>
        </w:rPr>
        <w:t>τα 200 χρόνια από την Ελληνική επανάσταση</w:t>
      </w:r>
      <w:r w:rsidR="00A23B0A" w:rsidRPr="006A544B">
        <w:rPr>
          <w:rFonts w:cs="Arial"/>
          <w:color w:val="000000"/>
          <w:sz w:val="24"/>
          <w:szCs w:val="24"/>
        </w:rPr>
        <w:t>. Ε</w:t>
      </w:r>
      <w:r w:rsidR="00B519D1" w:rsidRPr="006A544B">
        <w:rPr>
          <w:rFonts w:cs="Arial"/>
          <w:color w:val="000000"/>
          <w:sz w:val="24"/>
          <w:szCs w:val="24"/>
        </w:rPr>
        <w:t>ίναι η πρώτη φορά που σε ένα τόσο μεγάλο μουσείο εκτίθετα</w:t>
      </w:r>
      <w:r w:rsidR="00982AB7">
        <w:rPr>
          <w:rFonts w:cs="Arial"/>
          <w:color w:val="000000"/>
          <w:sz w:val="24"/>
          <w:szCs w:val="24"/>
        </w:rPr>
        <w:t>ι και μεταβυζαντινή και νεότερη</w:t>
      </w:r>
      <w:r w:rsidR="00B519D1" w:rsidRPr="006A544B">
        <w:rPr>
          <w:rFonts w:cs="Arial"/>
          <w:color w:val="000000"/>
          <w:sz w:val="24"/>
          <w:szCs w:val="24"/>
        </w:rPr>
        <w:t xml:space="preserve"> </w:t>
      </w:r>
      <w:r w:rsidR="000F2EC3" w:rsidRPr="006A544B">
        <w:rPr>
          <w:rFonts w:cs="Arial"/>
          <w:color w:val="000000"/>
          <w:sz w:val="24"/>
          <w:szCs w:val="24"/>
        </w:rPr>
        <w:t xml:space="preserve">ζωγραφική. </w:t>
      </w:r>
      <w:r w:rsidR="00982AB7">
        <w:rPr>
          <w:rFonts w:cs="Arial"/>
          <w:color w:val="000000"/>
          <w:sz w:val="24"/>
          <w:szCs w:val="24"/>
        </w:rPr>
        <w:t xml:space="preserve">Το Μουσείο της Ζακύνθου έχει απόλυτη ανάγκη κτηριακής αναβάθμισης και </w:t>
      </w:r>
      <w:proofErr w:type="spellStart"/>
      <w:r w:rsidR="00982AB7">
        <w:rPr>
          <w:rFonts w:cs="Arial"/>
          <w:color w:val="000000"/>
          <w:sz w:val="24"/>
          <w:szCs w:val="24"/>
        </w:rPr>
        <w:t>επανέκθεσης</w:t>
      </w:r>
      <w:proofErr w:type="spellEnd"/>
      <w:r w:rsidR="00982AB7">
        <w:rPr>
          <w:rFonts w:cs="Arial"/>
          <w:color w:val="000000"/>
          <w:sz w:val="24"/>
          <w:szCs w:val="24"/>
        </w:rPr>
        <w:t xml:space="preserve"> των Συλλογών του. </w:t>
      </w:r>
      <w:r w:rsidR="00442425" w:rsidRPr="006A544B">
        <w:rPr>
          <w:rFonts w:cs="Arial"/>
          <w:color w:val="000000"/>
          <w:sz w:val="24"/>
          <w:szCs w:val="24"/>
        </w:rPr>
        <w:t xml:space="preserve">Έχει </w:t>
      </w:r>
      <w:r w:rsidR="00B519D1" w:rsidRPr="006A544B">
        <w:rPr>
          <w:rFonts w:cs="Arial"/>
          <w:color w:val="000000"/>
          <w:sz w:val="24"/>
          <w:szCs w:val="24"/>
        </w:rPr>
        <w:t xml:space="preserve">ήδη γίνει η απαραίτητη προετοιμασία και το πρώτο δεκαήμερο του Δεκεμβρίου </w:t>
      </w:r>
      <w:r w:rsidR="000E4F9B" w:rsidRPr="006A544B">
        <w:rPr>
          <w:rFonts w:cs="Arial"/>
          <w:color w:val="000000"/>
          <w:sz w:val="24"/>
          <w:szCs w:val="24"/>
        </w:rPr>
        <w:t>δημοπρατείται η</w:t>
      </w:r>
      <w:r w:rsidR="00B519D1" w:rsidRPr="006A544B">
        <w:rPr>
          <w:rFonts w:cs="Arial"/>
          <w:color w:val="000000"/>
          <w:sz w:val="24"/>
          <w:szCs w:val="24"/>
        </w:rPr>
        <w:t xml:space="preserve"> μελέτη αποκατάστασ</w:t>
      </w:r>
      <w:r w:rsidR="00732466" w:rsidRPr="006A544B">
        <w:rPr>
          <w:rFonts w:cs="Arial"/>
          <w:color w:val="000000"/>
          <w:sz w:val="24"/>
          <w:szCs w:val="24"/>
        </w:rPr>
        <w:t>ή</w:t>
      </w:r>
      <w:r w:rsidR="00B519D1" w:rsidRPr="006A544B">
        <w:rPr>
          <w:rFonts w:cs="Arial"/>
          <w:color w:val="000000"/>
          <w:sz w:val="24"/>
          <w:szCs w:val="24"/>
        </w:rPr>
        <w:t xml:space="preserve">ς </w:t>
      </w:r>
      <w:r w:rsidR="000E4F9B" w:rsidRPr="006A544B">
        <w:rPr>
          <w:rFonts w:cs="Arial"/>
          <w:color w:val="000000"/>
          <w:sz w:val="24"/>
          <w:szCs w:val="24"/>
        </w:rPr>
        <w:t>τ</w:t>
      </w:r>
      <w:r w:rsidR="00B519D1" w:rsidRPr="006A544B">
        <w:rPr>
          <w:rFonts w:cs="Arial"/>
          <w:color w:val="000000"/>
          <w:sz w:val="24"/>
          <w:szCs w:val="24"/>
        </w:rPr>
        <w:t>ου</w:t>
      </w:r>
      <w:r w:rsidR="00B93350" w:rsidRPr="006A544B">
        <w:rPr>
          <w:rFonts w:cs="Arial"/>
          <w:color w:val="000000"/>
          <w:sz w:val="24"/>
          <w:szCs w:val="24"/>
        </w:rPr>
        <w:t xml:space="preserve">, προϋπολογισμού </w:t>
      </w:r>
      <w:r w:rsidR="00B519D1" w:rsidRPr="006A544B">
        <w:rPr>
          <w:rFonts w:cs="Arial"/>
          <w:color w:val="000000"/>
          <w:sz w:val="24"/>
          <w:szCs w:val="24"/>
        </w:rPr>
        <w:t>940 χιλιάδ</w:t>
      </w:r>
      <w:r w:rsidR="00B93350" w:rsidRPr="006A544B">
        <w:rPr>
          <w:rFonts w:cs="Arial"/>
          <w:color w:val="000000"/>
          <w:sz w:val="24"/>
          <w:szCs w:val="24"/>
        </w:rPr>
        <w:t xml:space="preserve">ων </w:t>
      </w:r>
      <w:r w:rsidR="00B519D1" w:rsidRPr="006A544B">
        <w:rPr>
          <w:rFonts w:cs="Arial"/>
          <w:color w:val="000000"/>
          <w:sz w:val="24"/>
          <w:szCs w:val="24"/>
        </w:rPr>
        <w:t>ευρώ</w:t>
      </w:r>
      <w:r w:rsidR="002A4637" w:rsidRPr="006A544B">
        <w:rPr>
          <w:rFonts w:cs="Arial"/>
          <w:color w:val="000000"/>
          <w:sz w:val="24"/>
          <w:szCs w:val="24"/>
        </w:rPr>
        <w:t>».</w:t>
      </w:r>
    </w:p>
    <w:p w:rsidR="00F25AEC" w:rsidRPr="006A544B" w:rsidRDefault="00A41E66" w:rsidP="00982AB7">
      <w:pPr>
        <w:spacing w:line="240" w:lineRule="auto"/>
        <w:jc w:val="both"/>
        <w:divId w:val="858932038"/>
        <w:rPr>
          <w:sz w:val="24"/>
          <w:szCs w:val="24"/>
        </w:rPr>
      </w:pPr>
      <w:r w:rsidRPr="006A544B">
        <w:rPr>
          <w:sz w:val="24"/>
          <w:szCs w:val="24"/>
        </w:rPr>
        <w:t>Σε επίσκεψ</w:t>
      </w:r>
      <w:r w:rsidR="0016605E" w:rsidRPr="006A544B">
        <w:rPr>
          <w:sz w:val="24"/>
          <w:szCs w:val="24"/>
        </w:rPr>
        <w:t>η</w:t>
      </w:r>
      <w:r w:rsidRPr="006A544B">
        <w:rPr>
          <w:sz w:val="24"/>
          <w:szCs w:val="24"/>
        </w:rPr>
        <w:t xml:space="preserve"> στο </w:t>
      </w:r>
      <w:r w:rsidR="00E4301A" w:rsidRPr="006A544B">
        <w:rPr>
          <w:sz w:val="24"/>
          <w:szCs w:val="24"/>
        </w:rPr>
        <w:t xml:space="preserve">Μουσείο Διονυσίου Σολωμού και Επιφανών </w:t>
      </w:r>
      <w:proofErr w:type="spellStart"/>
      <w:r w:rsidR="00E4301A" w:rsidRPr="006A544B">
        <w:rPr>
          <w:sz w:val="24"/>
          <w:szCs w:val="24"/>
        </w:rPr>
        <w:t>Ζακυνθίων</w:t>
      </w:r>
      <w:proofErr w:type="spellEnd"/>
      <w:r w:rsidR="001D6E49" w:rsidRPr="006A544B">
        <w:rPr>
          <w:sz w:val="24"/>
          <w:szCs w:val="24"/>
        </w:rPr>
        <w:t xml:space="preserve"> που στεγάζει</w:t>
      </w:r>
      <w:r w:rsidR="00983007" w:rsidRPr="006A544B">
        <w:rPr>
          <w:sz w:val="24"/>
          <w:szCs w:val="24"/>
        </w:rPr>
        <w:t xml:space="preserve"> </w:t>
      </w:r>
      <w:r w:rsidR="00D6167B" w:rsidRPr="006A544B">
        <w:rPr>
          <w:sz w:val="24"/>
          <w:szCs w:val="24"/>
        </w:rPr>
        <w:t xml:space="preserve">το </w:t>
      </w:r>
      <w:r w:rsidR="00A4586B" w:rsidRPr="006A544B">
        <w:rPr>
          <w:sz w:val="24"/>
          <w:szCs w:val="24"/>
        </w:rPr>
        <w:t>Μ</w:t>
      </w:r>
      <w:r w:rsidR="00D6167B" w:rsidRPr="006A544B">
        <w:rPr>
          <w:sz w:val="24"/>
          <w:szCs w:val="24"/>
        </w:rPr>
        <w:t xml:space="preserve">αυσωλείο </w:t>
      </w:r>
      <w:r w:rsidR="003C7CC0" w:rsidRPr="006A544B">
        <w:rPr>
          <w:sz w:val="24"/>
          <w:szCs w:val="24"/>
        </w:rPr>
        <w:t>του Εθνικού ποιητή και του Ανδρέα Κάλβου</w:t>
      </w:r>
      <w:r w:rsidR="00066C53" w:rsidRPr="006A544B">
        <w:rPr>
          <w:sz w:val="24"/>
          <w:szCs w:val="24"/>
        </w:rPr>
        <w:t>, η Υπουργός Πολιτισμού και Αθλητισμού</w:t>
      </w:r>
      <w:r w:rsidR="007D56C9" w:rsidRPr="006A544B">
        <w:rPr>
          <w:sz w:val="24"/>
          <w:szCs w:val="24"/>
        </w:rPr>
        <w:t xml:space="preserve"> </w:t>
      </w:r>
      <w:r w:rsidR="00D96700" w:rsidRPr="006A544B">
        <w:rPr>
          <w:sz w:val="24"/>
          <w:szCs w:val="24"/>
        </w:rPr>
        <w:t xml:space="preserve">ανέφερε ότι οι δύο </w:t>
      </w:r>
      <w:proofErr w:type="spellStart"/>
      <w:r w:rsidR="00982AB7">
        <w:rPr>
          <w:sz w:val="24"/>
          <w:szCs w:val="24"/>
        </w:rPr>
        <w:t>αυτόι</w:t>
      </w:r>
      <w:proofErr w:type="spellEnd"/>
      <w:r w:rsidR="00982AB7">
        <w:rPr>
          <w:sz w:val="24"/>
          <w:szCs w:val="24"/>
        </w:rPr>
        <w:t xml:space="preserve"> </w:t>
      </w:r>
      <w:r w:rsidR="00D96700" w:rsidRPr="006A544B">
        <w:rPr>
          <w:sz w:val="24"/>
          <w:szCs w:val="24"/>
        </w:rPr>
        <w:t xml:space="preserve">ποιητές αποτελούν </w:t>
      </w:r>
      <w:r w:rsidR="00EC47A2" w:rsidRPr="006A544B">
        <w:rPr>
          <w:sz w:val="24"/>
          <w:szCs w:val="24"/>
        </w:rPr>
        <w:t xml:space="preserve">τεράστια </w:t>
      </w:r>
      <w:r w:rsidR="000B1145" w:rsidRPr="006A544B">
        <w:rPr>
          <w:sz w:val="24"/>
          <w:szCs w:val="24"/>
        </w:rPr>
        <w:t>εθνική παρακαταθήκη</w:t>
      </w:r>
      <w:r w:rsidR="000F2E97" w:rsidRPr="006A544B">
        <w:rPr>
          <w:sz w:val="24"/>
          <w:szCs w:val="24"/>
        </w:rPr>
        <w:t>.</w:t>
      </w:r>
      <w:r w:rsidR="00292DCA" w:rsidRPr="006A544B">
        <w:rPr>
          <w:sz w:val="24"/>
          <w:szCs w:val="24"/>
        </w:rPr>
        <w:t xml:space="preserve"> </w:t>
      </w:r>
      <w:r w:rsidR="00F95945" w:rsidRPr="006A544B">
        <w:rPr>
          <w:sz w:val="24"/>
          <w:szCs w:val="24"/>
        </w:rPr>
        <w:t xml:space="preserve">Μετά τη </w:t>
      </w:r>
      <w:r w:rsidR="00292DCA" w:rsidRPr="006A544B">
        <w:rPr>
          <w:sz w:val="24"/>
          <w:szCs w:val="24"/>
        </w:rPr>
        <w:t>συ</w:t>
      </w:r>
      <w:r w:rsidR="00991391" w:rsidRPr="006A544B">
        <w:rPr>
          <w:sz w:val="24"/>
          <w:szCs w:val="24"/>
        </w:rPr>
        <w:t>νάντηση</w:t>
      </w:r>
      <w:r w:rsidR="008102F5" w:rsidRPr="006A544B">
        <w:rPr>
          <w:sz w:val="24"/>
          <w:szCs w:val="24"/>
        </w:rPr>
        <w:t xml:space="preserve"> </w:t>
      </w:r>
      <w:r w:rsidR="00292DCA" w:rsidRPr="006A544B">
        <w:rPr>
          <w:sz w:val="24"/>
          <w:szCs w:val="24"/>
        </w:rPr>
        <w:t xml:space="preserve">που είχε με τα μέλη του Διοικητικού Συμβουλίου του Συλλόγου </w:t>
      </w:r>
      <w:r w:rsidR="00F25AEC" w:rsidRPr="006A544B">
        <w:rPr>
          <w:sz w:val="24"/>
          <w:szCs w:val="24"/>
        </w:rPr>
        <w:t xml:space="preserve">Επιφανών </w:t>
      </w:r>
      <w:proofErr w:type="spellStart"/>
      <w:r w:rsidR="00F25AEC" w:rsidRPr="006A544B">
        <w:rPr>
          <w:sz w:val="24"/>
          <w:szCs w:val="24"/>
        </w:rPr>
        <w:t>Ζακυνθίων</w:t>
      </w:r>
      <w:proofErr w:type="spellEnd"/>
      <w:r w:rsidR="00F25AEC" w:rsidRPr="006A544B">
        <w:rPr>
          <w:sz w:val="24"/>
          <w:szCs w:val="24"/>
        </w:rPr>
        <w:t>, τη διευθύντρια και τους επιμελητές</w:t>
      </w:r>
      <w:r w:rsidR="00B555C9" w:rsidRPr="006A544B">
        <w:rPr>
          <w:sz w:val="24"/>
          <w:szCs w:val="24"/>
        </w:rPr>
        <w:t xml:space="preserve"> του Μουσείου, η Υπουργός Πολιτισμού και Αθλητισμού δήλωσε ότι θα εξεταστ</w:t>
      </w:r>
      <w:r w:rsidR="00DE5A40" w:rsidRPr="006A544B">
        <w:rPr>
          <w:sz w:val="24"/>
          <w:szCs w:val="24"/>
        </w:rPr>
        <w:t>εί</w:t>
      </w:r>
      <w:r w:rsidR="00B555C9" w:rsidRPr="006A544B">
        <w:rPr>
          <w:sz w:val="24"/>
          <w:szCs w:val="24"/>
        </w:rPr>
        <w:t xml:space="preserve"> </w:t>
      </w:r>
      <w:r w:rsidR="00982AB7">
        <w:rPr>
          <w:sz w:val="24"/>
          <w:szCs w:val="24"/>
        </w:rPr>
        <w:t>με ποιες ενέργειες, ακόμη και μέσω θεσμικών ρυθμίσεων, η Πολι</w:t>
      </w:r>
      <w:r w:rsidR="00340E02" w:rsidRPr="006A544B">
        <w:rPr>
          <w:sz w:val="24"/>
          <w:szCs w:val="24"/>
        </w:rPr>
        <w:t xml:space="preserve">τεία μπορεί να συνδράμει </w:t>
      </w:r>
      <w:r w:rsidR="00982AB7">
        <w:rPr>
          <w:sz w:val="24"/>
          <w:szCs w:val="24"/>
        </w:rPr>
        <w:t xml:space="preserve">ουσιαστικά </w:t>
      </w:r>
      <w:r w:rsidR="00DE5A40" w:rsidRPr="006A544B">
        <w:rPr>
          <w:sz w:val="24"/>
          <w:szCs w:val="24"/>
        </w:rPr>
        <w:t>το έργο του Μουσείου</w:t>
      </w:r>
      <w:r w:rsidR="00163DB5" w:rsidRPr="006A544B">
        <w:rPr>
          <w:sz w:val="24"/>
          <w:szCs w:val="24"/>
        </w:rPr>
        <w:t>.</w:t>
      </w:r>
    </w:p>
    <w:p w:rsidR="00144B93" w:rsidRPr="006A544B" w:rsidRDefault="00163DB5" w:rsidP="00DD32A4">
      <w:pPr>
        <w:spacing w:line="240" w:lineRule="auto"/>
        <w:jc w:val="both"/>
        <w:rPr>
          <w:sz w:val="24"/>
          <w:szCs w:val="24"/>
        </w:rPr>
      </w:pPr>
      <w:r w:rsidRPr="006A544B">
        <w:rPr>
          <w:sz w:val="24"/>
          <w:szCs w:val="24"/>
        </w:rPr>
        <w:lastRenderedPageBreak/>
        <w:t xml:space="preserve">Στο Μουσείο </w:t>
      </w:r>
      <w:r w:rsidR="00D43927" w:rsidRPr="006A544B">
        <w:rPr>
          <w:sz w:val="24"/>
          <w:szCs w:val="24"/>
        </w:rPr>
        <w:t>Ζακύνθου</w:t>
      </w:r>
      <w:r w:rsidR="00E15C45" w:rsidRPr="006A544B">
        <w:rPr>
          <w:sz w:val="24"/>
          <w:szCs w:val="24"/>
        </w:rPr>
        <w:t>,</w:t>
      </w:r>
      <w:r w:rsidR="00454F88" w:rsidRPr="006A544B">
        <w:rPr>
          <w:sz w:val="24"/>
          <w:szCs w:val="24"/>
        </w:rPr>
        <w:t xml:space="preserve"> η</w:t>
      </w:r>
      <w:r w:rsidR="00E15C45" w:rsidRPr="006A544B">
        <w:rPr>
          <w:sz w:val="24"/>
          <w:szCs w:val="24"/>
        </w:rPr>
        <w:t xml:space="preserve"> Υπουργός Λίνα </w:t>
      </w:r>
      <w:proofErr w:type="spellStart"/>
      <w:r w:rsidR="00E15C45" w:rsidRPr="006A544B">
        <w:rPr>
          <w:sz w:val="24"/>
          <w:szCs w:val="24"/>
        </w:rPr>
        <w:t>Μενδώνη</w:t>
      </w:r>
      <w:proofErr w:type="spellEnd"/>
      <w:r w:rsidR="00E15C45" w:rsidRPr="006A544B">
        <w:rPr>
          <w:sz w:val="24"/>
          <w:szCs w:val="24"/>
        </w:rPr>
        <w:t>,</w:t>
      </w:r>
      <w:r w:rsidR="00EE3065" w:rsidRPr="006A544B">
        <w:rPr>
          <w:sz w:val="24"/>
          <w:szCs w:val="24"/>
        </w:rPr>
        <w:t xml:space="preserve"> ξεναγήθηκε </w:t>
      </w:r>
      <w:r w:rsidR="00E15C45" w:rsidRPr="006A544B">
        <w:rPr>
          <w:sz w:val="24"/>
          <w:szCs w:val="24"/>
        </w:rPr>
        <w:t xml:space="preserve">στις </w:t>
      </w:r>
      <w:r w:rsidR="00995FF2" w:rsidRPr="006A544B">
        <w:rPr>
          <w:sz w:val="24"/>
          <w:szCs w:val="24"/>
        </w:rPr>
        <w:t xml:space="preserve">συλλογές </w:t>
      </w:r>
      <w:r w:rsidR="00E15C45" w:rsidRPr="006A544B">
        <w:rPr>
          <w:sz w:val="24"/>
          <w:szCs w:val="24"/>
        </w:rPr>
        <w:t xml:space="preserve">του Μουσείου από </w:t>
      </w:r>
      <w:r w:rsidR="00EE3065" w:rsidRPr="006A544B">
        <w:rPr>
          <w:sz w:val="24"/>
          <w:szCs w:val="24"/>
        </w:rPr>
        <w:t>την Έφορο</w:t>
      </w:r>
      <w:r w:rsidR="00F217A3" w:rsidRPr="006A544B">
        <w:rPr>
          <w:sz w:val="24"/>
          <w:szCs w:val="24"/>
        </w:rPr>
        <w:t xml:space="preserve"> Αρχαιοτήτων Ζακύνθου Ελένη </w:t>
      </w:r>
      <w:r w:rsidR="004A0F1F" w:rsidRPr="006A544B">
        <w:rPr>
          <w:sz w:val="24"/>
          <w:szCs w:val="24"/>
        </w:rPr>
        <w:t xml:space="preserve">Παπασταύρου, </w:t>
      </w:r>
      <w:r w:rsidR="00F217A3" w:rsidRPr="006A544B">
        <w:rPr>
          <w:sz w:val="24"/>
          <w:szCs w:val="24"/>
        </w:rPr>
        <w:t xml:space="preserve">με την οποία </w:t>
      </w:r>
      <w:r w:rsidR="008E6D29" w:rsidRPr="006A544B">
        <w:rPr>
          <w:sz w:val="24"/>
          <w:szCs w:val="24"/>
        </w:rPr>
        <w:t>συζητήθηκαν</w:t>
      </w:r>
      <w:r w:rsidR="00982AB7">
        <w:rPr>
          <w:sz w:val="24"/>
          <w:szCs w:val="24"/>
        </w:rPr>
        <w:t xml:space="preserve"> </w:t>
      </w:r>
      <w:r w:rsidR="003307CD" w:rsidRPr="006A544B">
        <w:rPr>
          <w:sz w:val="24"/>
          <w:szCs w:val="24"/>
        </w:rPr>
        <w:t xml:space="preserve">τα </w:t>
      </w:r>
      <w:r w:rsidR="00F217A3" w:rsidRPr="006A544B">
        <w:rPr>
          <w:sz w:val="24"/>
          <w:szCs w:val="24"/>
        </w:rPr>
        <w:t xml:space="preserve">προπαρασκευαστικά </w:t>
      </w:r>
      <w:r w:rsidR="003307CD" w:rsidRPr="006A544B">
        <w:rPr>
          <w:sz w:val="24"/>
          <w:szCs w:val="24"/>
        </w:rPr>
        <w:t xml:space="preserve">βήματα που </w:t>
      </w:r>
      <w:r w:rsidR="009E1666" w:rsidRPr="006A544B">
        <w:rPr>
          <w:sz w:val="24"/>
          <w:szCs w:val="24"/>
        </w:rPr>
        <w:t>πρέπει να γίνουν</w:t>
      </w:r>
      <w:r w:rsidR="000E627F" w:rsidRPr="006A544B">
        <w:rPr>
          <w:sz w:val="24"/>
          <w:szCs w:val="24"/>
        </w:rPr>
        <w:t xml:space="preserve"> μέχρι </w:t>
      </w:r>
      <w:r w:rsidR="00E00E58" w:rsidRPr="006A544B">
        <w:rPr>
          <w:sz w:val="24"/>
          <w:szCs w:val="24"/>
        </w:rPr>
        <w:t>την έναρξη των εργασιών αποκατάστασης του κτηρίου του Μουσείου</w:t>
      </w:r>
      <w:r w:rsidR="00144B93" w:rsidRPr="006A544B">
        <w:rPr>
          <w:sz w:val="24"/>
          <w:szCs w:val="24"/>
        </w:rPr>
        <w:t xml:space="preserve">. </w:t>
      </w:r>
      <w:r w:rsidR="001200B7" w:rsidRPr="006A544B">
        <w:rPr>
          <w:sz w:val="24"/>
          <w:szCs w:val="24"/>
        </w:rPr>
        <w:t xml:space="preserve">Κατά </w:t>
      </w:r>
      <w:r w:rsidR="00995FF2" w:rsidRPr="006A544B">
        <w:rPr>
          <w:sz w:val="24"/>
          <w:szCs w:val="24"/>
        </w:rPr>
        <w:t>την αυτοψία που πραγματοποίησε στο Κάστρο Ζακύνθου</w:t>
      </w:r>
      <w:r w:rsidR="001200B7" w:rsidRPr="006A544B">
        <w:rPr>
          <w:sz w:val="24"/>
          <w:szCs w:val="24"/>
        </w:rPr>
        <w:t xml:space="preserve">, η Υπουργός Πολιτισμού και Αθλητισμού </w:t>
      </w:r>
      <w:r w:rsidR="00153848" w:rsidRPr="006A544B">
        <w:rPr>
          <w:sz w:val="24"/>
          <w:szCs w:val="24"/>
        </w:rPr>
        <w:t xml:space="preserve">περιηγήθηκε στον χώρο και στις εγκαταστάσεις </w:t>
      </w:r>
      <w:r w:rsidR="00445AD4" w:rsidRPr="006A544B">
        <w:rPr>
          <w:sz w:val="24"/>
          <w:szCs w:val="24"/>
        </w:rPr>
        <w:t>-στρατώνες,</w:t>
      </w:r>
      <w:r w:rsidR="00153848" w:rsidRPr="006A544B">
        <w:rPr>
          <w:sz w:val="24"/>
          <w:szCs w:val="24"/>
        </w:rPr>
        <w:t xml:space="preserve"> </w:t>
      </w:r>
      <w:r w:rsidR="008B097F" w:rsidRPr="006A544B">
        <w:rPr>
          <w:sz w:val="24"/>
          <w:szCs w:val="24"/>
        </w:rPr>
        <w:t>πυριτιδαποθήκες</w:t>
      </w:r>
      <w:r w:rsidR="00DD793F" w:rsidRPr="006A544B">
        <w:rPr>
          <w:sz w:val="24"/>
          <w:szCs w:val="24"/>
        </w:rPr>
        <w:t xml:space="preserve">, φυλακές, </w:t>
      </w:r>
      <w:r w:rsidR="008B097F" w:rsidRPr="006A544B">
        <w:rPr>
          <w:sz w:val="24"/>
          <w:szCs w:val="24"/>
        </w:rPr>
        <w:t>Ναό Αγίου Ιωάννη του Προδρόμου</w:t>
      </w:r>
      <w:r w:rsidR="00B431E2" w:rsidRPr="006A544B">
        <w:rPr>
          <w:sz w:val="24"/>
          <w:szCs w:val="24"/>
        </w:rPr>
        <w:t xml:space="preserve">- όπου </w:t>
      </w:r>
      <w:r w:rsidR="00E3133A" w:rsidRPr="006A544B">
        <w:rPr>
          <w:sz w:val="24"/>
          <w:szCs w:val="24"/>
        </w:rPr>
        <w:t>εκπονούνται μελέτες για</w:t>
      </w:r>
      <w:r w:rsidR="00995FF2" w:rsidRPr="006A544B">
        <w:rPr>
          <w:sz w:val="24"/>
          <w:szCs w:val="24"/>
        </w:rPr>
        <w:t xml:space="preserve"> τις </w:t>
      </w:r>
      <w:r w:rsidR="00B8439D" w:rsidRPr="006A544B">
        <w:rPr>
          <w:rFonts w:eastAsia="Times New Roman" w:cs="Arial"/>
          <w:color w:val="000000"/>
          <w:sz w:val="24"/>
          <w:szCs w:val="24"/>
        </w:rPr>
        <w:t>εργασίες στερέωσης και ανάδειξης της οχύρωσης και των κτισμάτων του</w:t>
      </w:r>
      <w:r w:rsidR="005E5405" w:rsidRPr="006A544B">
        <w:rPr>
          <w:sz w:val="24"/>
          <w:szCs w:val="24"/>
        </w:rPr>
        <w:t xml:space="preserve"> </w:t>
      </w:r>
      <w:r w:rsidR="00E3133A" w:rsidRPr="006A544B">
        <w:rPr>
          <w:sz w:val="24"/>
          <w:szCs w:val="24"/>
        </w:rPr>
        <w:t>Κάστρου.</w:t>
      </w:r>
    </w:p>
    <w:p w:rsidR="00EC4C6C" w:rsidRPr="006A544B" w:rsidRDefault="001C07EF" w:rsidP="00DD32A4">
      <w:pPr>
        <w:spacing w:line="240" w:lineRule="auto"/>
        <w:jc w:val="both"/>
        <w:rPr>
          <w:color w:val="000000"/>
          <w:sz w:val="24"/>
          <w:szCs w:val="24"/>
        </w:rPr>
      </w:pPr>
      <w:r w:rsidRPr="006A544B">
        <w:rPr>
          <w:sz w:val="24"/>
          <w:szCs w:val="24"/>
        </w:rPr>
        <w:t>Κατά την επίσκεψή</w:t>
      </w:r>
      <w:r w:rsidR="000E331D" w:rsidRPr="006A544B">
        <w:rPr>
          <w:sz w:val="24"/>
          <w:szCs w:val="24"/>
        </w:rPr>
        <w:t xml:space="preserve"> της στο νησί, η</w:t>
      </w:r>
      <w:r w:rsidR="00144B93" w:rsidRPr="006A544B">
        <w:rPr>
          <w:sz w:val="24"/>
          <w:szCs w:val="24"/>
        </w:rPr>
        <w:t xml:space="preserve"> Υπουργός </w:t>
      </w:r>
      <w:r w:rsidRPr="006A544B">
        <w:rPr>
          <w:sz w:val="24"/>
          <w:szCs w:val="24"/>
        </w:rPr>
        <w:t xml:space="preserve">μετέβη, επίσης, </w:t>
      </w:r>
      <w:r w:rsidR="00715125" w:rsidRPr="006A544B">
        <w:rPr>
          <w:sz w:val="24"/>
          <w:szCs w:val="24"/>
        </w:rPr>
        <w:t>στην οικία της οικογένειας Ρώμα</w:t>
      </w:r>
      <w:r w:rsidR="00982AB7">
        <w:rPr>
          <w:sz w:val="24"/>
          <w:szCs w:val="24"/>
        </w:rPr>
        <w:t>,</w:t>
      </w:r>
      <w:r w:rsidR="00715125" w:rsidRPr="006A544B">
        <w:rPr>
          <w:sz w:val="24"/>
          <w:szCs w:val="24"/>
        </w:rPr>
        <w:t xml:space="preserve"> </w:t>
      </w:r>
      <w:r w:rsidR="000A1527" w:rsidRPr="006A544B">
        <w:rPr>
          <w:sz w:val="24"/>
          <w:szCs w:val="24"/>
        </w:rPr>
        <w:t xml:space="preserve">το </w:t>
      </w:r>
      <w:r w:rsidR="00C03A52" w:rsidRPr="006A544B">
        <w:rPr>
          <w:sz w:val="24"/>
          <w:szCs w:val="24"/>
        </w:rPr>
        <w:t>σύνολο των αντικειμένων και των κειμηλίων</w:t>
      </w:r>
      <w:r w:rsidR="00982AB7">
        <w:rPr>
          <w:sz w:val="24"/>
          <w:szCs w:val="24"/>
        </w:rPr>
        <w:t xml:space="preserve"> της οποίας</w:t>
      </w:r>
      <w:r w:rsidR="00C03A52" w:rsidRPr="006A544B">
        <w:rPr>
          <w:sz w:val="24"/>
          <w:szCs w:val="24"/>
        </w:rPr>
        <w:t xml:space="preserve"> </w:t>
      </w:r>
      <w:r w:rsidR="00C21786">
        <w:rPr>
          <w:sz w:val="24"/>
          <w:szCs w:val="24"/>
        </w:rPr>
        <w:t xml:space="preserve">έχουν χαρακτηριστεί </w:t>
      </w:r>
      <w:r w:rsidR="00DA206A" w:rsidRPr="006A544B">
        <w:rPr>
          <w:sz w:val="24"/>
          <w:szCs w:val="24"/>
        </w:rPr>
        <w:t>μ</w:t>
      </w:r>
      <w:r w:rsidR="00982AB7">
        <w:rPr>
          <w:sz w:val="24"/>
          <w:szCs w:val="24"/>
        </w:rPr>
        <w:t>νημεία από το ΥΠΠΟΑ</w:t>
      </w:r>
      <w:r w:rsidR="00975488" w:rsidRPr="006A544B">
        <w:rPr>
          <w:sz w:val="24"/>
          <w:szCs w:val="24"/>
        </w:rPr>
        <w:t xml:space="preserve">. </w:t>
      </w:r>
      <w:r w:rsidR="00053A17" w:rsidRPr="006A544B">
        <w:rPr>
          <w:color w:val="000000"/>
          <w:sz w:val="24"/>
          <w:szCs w:val="24"/>
        </w:rPr>
        <w:t>Αντίστοιχα</w:t>
      </w:r>
      <w:r w:rsidR="00A630D2" w:rsidRPr="006A544B">
        <w:rPr>
          <w:color w:val="000000"/>
          <w:sz w:val="24"/>
          <w:szCs w:val="24"/>
        </w:rPr>
        <w:t xml:space="preserve">, επισκέφθηκε </w:t>
      </w:r>
      <w:r w:rsidR="002E77A7" w:rsidRPr="006A544B">
        <w:rPr>
          <w:color w:val="000000"/>
          <w:sz w:val="24"/>
          <w:szCs w:val="24"/>
        </w:rPr>
        <w:t xml:space="preserve">και </w:t>
      </w:r>
      <w:r w:rsidR="00A630D2" w:rsidRPr="006A544B">
        <w:rPr>
          <w:color w:val="000000"/>
          <w:sz w:val="24"/>
          <w:szCs w:val="24"/>
        </w:rPr>
        <w:t xml:space="preserve">την </w:t>
      </w:r>
      <w:r w:rsidR="006A2FEA" w:rsidRPr="006A544B">
        <w:rPr>
          <w:color w:val="000000"/>
          <w:sz w:val="24"/>
          <w:szCs w:val="24"/>
        </w:rPr>
        <w:t>αποκατεστημένη</w:t>
      </w:r>
      <w:r w:rsidR="002E77A7" w:rsidRPr="006A544B">
        <w:rPr>
          <w:color w:val="000000"/>
          <w:sz w:val="24"/>
          <w:szCs w:val="24"/>
        </w:rPr>
        <w:t xml:space="preserve"> </w:t>
      </w:r>
      <w:r w:rsidR="00A630D2" w:rsidRPr="006A544B">
        <w:rPr>
          <w:color w:val="000000"/>
          <w:sz w:val="24"/>
          <w:szCs w:val="24"/>
        </w:rPr>
        <w:t xml:space="preserve">οικία </w:t>
      </w:r>
      <w:r w:rsidR="002E77A7" w:rsidRPr="006A544B">
        <w:rPr>
          <w:color w:val="000000"/>
          <w:sz w:val="24"/>
          <w:szCs w:val="24"/>
        </w:rPr>
        <w:t xml:space="preserve">του </w:t>
      </w:r>
      <w:proofErr w:type="spellStart"/>
      <w:r w:rsidR="002E77A7" w:rsidRPr="006A544B">
        <w:rPr>
          <w:color w:val="000000"/>
          <w:sz w:val="24"/>
          <w:szCs w:val="24"/>
        </w:rPr>
        <w:t>Ουγκώ</w:t>
      </w:r>
      <w:proofErr w:type="spellEnd"/>
      <w:r w:rsidR="00117F52" w:rsidRPr="006A544B">
        <w:rPr>
          <w:color w:val="000000"/>
          <w:sz w:val="24"/>
          <w:szCs w:val="24"/>
        </w:rPr>
        <w:t xml:space="preserve"> Φ</w:t>
      </w:r>
      <w:r w:rsidR="00276146" w:rsidRPr="006A544B">
        <w:rPr>
          <w:color w:val="000000"/>
          <w:sz w:val="24"/>
          <w:szCs w:val="24"/>
        </w:rPr>
        <w:t>ώσκολου</w:t>
      </w:r>
      <w:r w:rsidR="00103D2D" w:rsidRPr="006A544B">
        <w:rPr>
          <w:color w:val="000000"/>
          <w:sz w:val="24"/>
          <w:szCs w:val="24"/>
        </w:rPr>
        <w:t xml:space="preserve">, που </w:t>
      </w:r>
      <w:r w:rsidR="00C21786">
        <w:rPr>
          <w:color w:val="000000"/>
          <w:sz w:val="24"/>
          <w:szCs w:val="24"/>
        </w:rPr>
        <w:t xml:space="preserve">αποτελεί πολιτιστικό </w:t>
      </w:r>
      <w:proofErr w:type="spellStart"/>
      <w:r w:rsidR="00C21786">
        <w:rPr>
          <w:color w:val="000000"/>
          <w:sz w:val="24"/>
          <w:szCs w:val="24"/>
        </w:rPr>
        <w:t>το</w:t>
      </w:r>
      <w:r w:rsidR="006A2FEA" w:rsidRPr="006A544B">
        <w:rPr>
          <w:color w:val="000000"/>
          <w:sz w:val="24"/>
          <w:szCs w:val="24"/>
        </w:rPr>
        <w:t>πόσιμο</w:t>
      </w:r>
      <w:proofErr w:type="spellEnd"/>
      <w:r w:rsidR="006A2FEA" w:rsidRPr="006A544B">
        <w:rPr>
          <w:color w:val="000000"/>
          <w:sz w:val="24"/>
          <w:szCs w:val="24"/>
        </w:rPr>
        <w:t xml:space="preserve"> για το νησί </w:t>
      </w:r>
      <w:r w:rsidR="00C21786">
        <w:rPr>
          <w:color w:val="000000"/>
          <w:sz w:val="24"/>
          <w:szCs w:val="24"/>
        </w:rPr>
        <w:t xml:space="preserve">με στόχο να αναδείξει </w:t>
      </w:r>
      <w:r w:rsidR="00103D2D" w:rsidRPr="006A544B">
        <w:rPr>
          <w:color w:val="000000"/>
          <w:sz w:val="24"/>
          <w:szCs w:val="24"/>
        </w:rPr>
        <w:t xml:space="preserve">το έργο </w:t>
      </w:r>
      <w:r w:rsidR="007D1067" w:rsidRPr="006A544B">
        <w:rPr>
          <w:color w:val="000000"/>
          <w:sz w:val="24"/>
          <w:szCs w:val="24"/>
        </w:rPr>
        <w:t xml:space="preserve">της σημαντικής αυτής προσωπικότητας που συνέδεσε </w:t>
      </w:r>
      <w:r w:rsidR="00AB1685" w:rsidRPr="006A544B">
        <w:rPr>
          <w:color w:val="000000"/>
          <w:sz w:val="24"/>
          <w:szCs w:val="24"/>
        </w:rPr>
        <w:t>τη ζωή του με τη Ζάκυνθο.</w:t>
      </w:r>
    </w:p>
    <w:sectPr w:rsidR="00EC4C6C" w:rsidRPr="006A54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Grande">
    <w:charset w:val="55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6C"/>
    <w:rsid w:val="000031B0"/>
    <w:rsid w:val="00006ECA"/>
    <w:rsid w:val="0001530E"/>
    <w:rsid w:val="000302DB"/>
    <w:rsid w:val="00032F43"/>
    <w:rsid w:val="000369B1"/>
    <w:rsid w:val="00036CCD"/>
    <w:rsid w:val="00040B4A"/>
    <w:rsid w:val="00053A17"/>
    <w:rsid w:val="00060D44"/>
    <w:rsid w:val="000615C5"/>
    <w:rsid w:val="0006655A"/>
    <w:rsid w:val="00066C53"/>
    <w:rsid w:val="0006734F"/>
    <w:rsid w:val="00081DBF"/>
    <w:rsid w:val="000871F7"/>
    <w:rsid w:val="000A1527"/>
    <w:rsid w:val="000A620D"/>
    <w:rsid w:val="000B1145"/>
    <w:rsid w:val="000B66FE"/>
    <w:rsid w:val="000C67A4"/>
    <w:rsid w:val="000D00FC"/>
    <w:rsid w:val="000E0491"/>
    <w:rsid w:val="000E331D"/>
    <w:rsid w:val="000E4F9B"/>
    <w:rsid w:val="000E535E"/>
    <w:rsid w:val="000E627F"/>
    <w:rsid w:val="000F2E97"/>
    <w:rsid w:val="000F2EC3"/>
    <w:rsid w:val="000F406B"/>
    <w:rsid w:val="00103587"/>
    <w:rsid w:val="00103D2D"/>
    <w:rsid w:val="00104B48"/>
    <w:rsid w:val="001168C9"/>
    <w:rsid w:val="00117F52"/>
    <w:rsid w:val="001200B7"/>
    <w:rsid w:val="00127B79"/>
    <w:rsid w:val="001319B6"/>
    <w:rsid w:val="00144B93"/>
    <w:rsid w:val="00153848"/>
    <w:rsid w:val="0015455E"/>
    <w:rsid w:val="00163DB5"/>
    <w:rsid w:val="0016605E"/>
    <w:rsid w:val="00175CF8"/>
    <w:rsid w:val="00177E70"/>
    <w:rsid w:val="00182456"/>
    <w:rsid w:val="00190BA9"/>
    <w:rsid w:val="00195C2A"/>
    <w:rsid w:val="001C07EF"/>
    <w:rsid w:val="001D1E4A"/>
    <w:rsid w:val="001D4A3C"/>
    <w:rsid w:val="001D6E49"/>
    <w:rsid w:val="00200B66"/>
    <w:rsid w:val="00212308"/>
    <w:rsid w:val="00221200"/>
    <w:rsid w:val="002254A8"/>
    <w:rsid w:val="00231C59"/>
    <w:rsid w:val="00244B35"/>
    <w:rsid w:val="002701C6"/>
    <w:rsid w:val="00272FF0"/>
    <w:rsid w:val="00276146"/>
    <w:rsid w:val="00283721"/>
    <w:rsid w:val="00292DCA"/>
    <w:rsid w:val="002A4637"/>
    <w:rsid w:val="002A58A5"/>
    <w:rsid w:val="002C6125"/>
    <w:rsid w:val="002C7741"/>
    <w:rsid w:val="002D7E2A"/>
    <w:rsid w:val="002E1623"/>
    <w:rsid w:val="002E77A7"/>
    <w:rsid w:val="002F260B"/>
    <w:rsid w:val="00304A62"/>
    <w:rsid w:val="00320E1B"/>
    <w:rsid w:val="0032561E"/>
    <w:rsid w:val="00326622"/>
    <w:rsid w:val="003307CD"/>
    <w:rsid w:val="00340E02"/>
    <w:rsid w:val="0035153C"/>
    <w:rsid w:val="00392CBC"/>
    <w:rsid w:val="003C7CC0"/>
    <w:rsid w:val="003F1A49"/>
    <w:rsid w:val="00432875"/>
    <w:rsid w:val="0043336B"/>
    <w:rsid w:val="00442425"/>
    <w:rsid w:val="00442A35"/>
    <w:rsid w:val="00444486"/>
    <w:rsid w:val="00445AD4"/>
    <w:rsid w:val="00454F88"/>
    <w:rsid w:val="00480C70"/>
    <w:rsid w:val="004A0F1F"/>
    <w:rsid w:val="004B75F4"/>
    <w:rsid w:val="00502857"/>
    <w:rsid w:val="005135B9"/>
    <w:rsid w:val="00534C9C"/>
    <w:rsid w:val="0054119B"/>
    <w:rsid w:val="005856E9"/>
    <w:rsid w:val="005A56DF"/>
    <w:rsid w:val="005B0744"/>
    <w:rsid w:val="005B27EC"/>
    <w:rsid w:val="005E0718"/>
    <w:rsid w:val="005E5405"/>
    <w:rsid w:val="005F50B1"/>
    <w:rsid w:val="00616E78"/>
    <w:rsid w:val="00625CE7"/>
    <w:rsid w:val="0063666D"/>
    <w:rsid w:val="006873BB"/>
    <w:rsid w:val="006874BF"/>
    <w:rsid w:val="006A2FEA"/>
    <w:rsid w:val="006A544B"/>
    <w:rsid w:val="006B14F1"/>
    <w:rsid w:val="006C5163"/>
    <w:rsid w:val="006E07C9"/>
    <w:rsid w:val="007101E7"/>
    <w:rsid w:val="00715125"/>
    <w:rsid w:val="00732466"/>
    <w:rsid w:val="00740875"/>
    <w:rsid w:val="007425D1"/>
    <w:rsid w:val="00781B7A"/>
    <w:rsid w:val="007A5C83"/>
    <w:rsid w:val="007B79CC"/>
    <w:rsid w:val="007D1067"/>
    <w:rsid w:val="007D56C9"/>
    <w:rsid w:val="007E4876"/>
    <w:rsid w:val="007F3219"/>
    <w:rsid w:val="007F40FD"/>
    <w:rsid w:val="008102F5"/>
    <w:rsid w:val="0082268D"/>
    <w:rsid w:val="00844645"/>
    <w:rsid w:val="0085020E"/>
    <w:rsid w:val="0086049E"/>
    <w:rsid w:val="00864241"/>
    <w:rsid w:val="00867DF7"/>
    <w:rsid w:val="008903BB"/>
    <w:rsid w:val="0089545B"/>
    <w:rsid w:val="008A3386"/>
    <w:rsid w:val="008A4D16"/>
    <w:rsid w:val="008B097F"/>
    <w:rsid w:val="008C026A"/>
    <w:rsid w:val="008E2C09"/>
    <w:rsid w:val="008E6D29"/>
    <w:rsid w:val="008F5E55"/>
    <w:rsid w:val="009223CD"/>
    <w:rsid w:val="00925F14"/>
    <w:rsid w:val="00945907"/>
    <w:rsid w:val="00956805"/>
    <w:rsid w:val="00966F20"/>
    <w:rsid w:val="00975488"/>
    <w:rsid w:val="00982AB7"/>
    <w:rsid w:val="00983007"/>
    <w:rsid w:val="009865C4"/>
    <w:rsid w:val="009902B6"/>
    <w:rsid w:val="00991391"/>
    <w:rsid w:val="00995FF2"/>
    <w:rsid w:val="009E1666"/>
    <w:rsid w:val="009E260B"/>
    <w:rsid w:val="009E3BC5"/>
    <w:rsid w:val="009F1575"/>
    <w:rsid w:val="00A14231"/>
    <w:rsid w:val="00A239C9"/>
    <w:rsid w:val="00A23B0A"/>
    <w:rsid w:val="00A41E66"/>
    <w:rsid w:val="00A4586B"/>
    <w:rsid w:val="00A57E46"/>
    <w:rsid w:val="00A608D9"/>
    <w:rsid w:val="00A630D2"/>
    <w:rsid w:val="00A70933"/>
    <w:rsid w:val="00A855BD"/>
    <w:rsid w:val="00AA176D"/>
    <w:rsid w:val="00AB0022"/>
    <w:rsid w:val="00AB1685"/>
    <w:rsid w:val="00AD31BB"/>
    <w:rsid w:val="00AE1EE0"/>
    <w:rsid w:val="00AE38F6"/>
    <w:rsid w:val="00AF67DA"/>
    <w:rsid w:val="00B22ADD"/>
    <w:rsid w:val="00B431E2"/>
    <w:rsid w:val="00B519D1"/>
    <w:rsid w:val="00B51F49"/>
    <w:rsid w:val="00B53335"/>
    <w:rsid w:val="00B555C9"/>
    <w:rsid w:val="00B64BCC"/>
    <w:rsid w:val="00B67A78"/>
    <w:rsid w:val="00B8439D"/>
    <w:rsid w:val="00B93350"/>
    <w:rsid w:val="00B96BF4"/>
    <w:rsid w:val="00BC1069"/>
    <w:rsid w:val="00BD4AF3"/>
    <w:rsid w:val="00BD534B"/>
    <w:rsid w:val="00BE05E6"/>
    <w:rsid w:val="00BF0E4D"/>
    <w:rsid w:val="00C03A52"/>
    <w:rsid w:val="00C164CC"/>
    <w:rsid w:val="00C2133A"/>
    <w:rsid w:val="00C21786"/>
    <w:rsid w:val="00C23DC8"/>
    <w:rsid w:val="00C26AAC"/>
    <w:rsid w:val="00C5220A"/>
    <w:rsid w:val="00C52E76"/>
    <w:rsid w:val="00C75B9D"/>
    <w:rsid w:val="00C9504A"/>
    <w:rsid w:val="00C958FF"/>
    <w:rsid w:val="00CB09D9"/>
    <w:rsid w:val="00CE40DE"/>
    <w:rsid w:val="00D2564C"/>
    <w:rsid w:val="00D31702"/>
    <w:rsid w:val="00D420F8"/>
    <w:rsid w:val="00D43927"/>
    <w:rsid w:val="00D47401"/>
    <w:rsid w:val="00D5013D"/>
    <w:rsid w:val="00D542FA"/>
    <w:rsid w:val="00D57B99"/>
    <w:rsid w:val="00D6167B"/>
    <w:rsid w:val="00D72340"/>
    <w:rsid w:val="00D7545C"/>
    <w:rsid w:val="00D8070A"/>
    <w:rsid w:val="00D96700"/>
    <w:rsid w:val="00DA206A"/>
    <w:rsid w:val="00DA305A"/>
    <w:rsid w:val="00DA79A5"/>
    <w:rsid w:val="00DB62B4"/>
    <w:rsid w:val="00DC04F8"/>
    <w:rsid w:val="00DC166B"/>
    <w:rsid w:val="00DC7743"/>
    <w:rsid w:val="00DD32A4"/>
    <w:rsid w:val="00DD4F9A"/>
    <w:rsid w:val="00DD793F"/>
    <w:rsid w:val="00DE029B"/>
    <w:rsid w:val="00DE5A40"/>
    <w:rsid w:val="00E00E58"/>
    <w:rsid w:val="00E0246B"/>
    <w:rsid w:val="00E02554"/>
    <w:rsid w:val="00E15C45"/>
    <w:rsid w:val="00E215CC"/>
    <w:rsid w:val="00E3133A"/>
    <w:rsid w:val="00E40095"/>
    <w:rsid w:val="00E4301A"/>
    <w:rsid w:val="00E468EA"/>
    <w:rsid w:val="00E656B6"/>
    <w:rsid w:val="00E673BB"/>
    <w:rsid w:val="00E84BD2"/>
    <w:rsid w:val="00E854CE"/>
    <w:rsid w:val="00E963B9"/>
    <w:rsid w:val="00EB6C9B"/>
    <w:rsid w:val="00EC47A2"/>
    <w:rsid w:val="00EC4C6C"/>
    <w:rsid w:val="00EE3065"/>
    <w:rsid w:val="00F05996"/>
    <w:rsid w:val="00F21733"/>
    <w:rsid w:val="00F217A3"/>
    <w:rsid w:val="00F25AEC"/>
    <w:rsid w:val="00F268C5"/>
    <w:rsid w:val="00F34897"/>
    <w:rsid w:val="00F421B9"/>
    <w:rsid w:val="00F56D92"/>
    <w:rsid w:val="00F83B7C"/>
    <w:rsid w:val="00F95945"/>
    <w:rsid w:val="00F974F1"/>
    <w:rsid w:val="00FB0C71"/>
    <w:rsid w:val="00FB5101"/>
    <w:rsid w:val="00FC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CAACAA"/>
  <w15:chartTrackingRefBased/>
  <w15:docId w15:val="{AFE34AE3-354D-2C4B-BD71-F5510EEC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Yu Mincho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C4C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0C67A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">
    <w:name w:val="Κείμενο πλαισίου Char"/>
    <w:link w:val="a3"/>
    <w:uiPriority w:val="99"/>
    <w:semiHidden/>
    <w:rsid w:val="000C67A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49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3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B5A55E19-D8D3-4E2A-B3FB-5CCBD75D10B7}"/>
</file>

<file path=customXml/itemProps2.xml><?xml version="1.0" encoding="utf-8"?>
<ds:datastoreItem xmlns:ds="http://schemas.openxmlformats.org/officeDocument/2006/customXml" ds:itemID="{D4B35F55-B560-43EF-B508-211A3A989D2C}"/>
</file>

<file path=customXml/itemProps3.xml><?xml version="1.0" encoding="utf-8"?>
<ds:datastoreItem xmlns:ds="http://schemas.openxmlformats.org/officeDocument/2006/customXml" ds:itemID="{3AE20363-8C7F-4046-85E2-4D900CC90D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1009</Words>
  <Characters>5452</Characters>
  <Application>Microsoft Office Word</Application>
  <DocSecurity>0</DocSecurity>
  <Lines>45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Περιοδεία της Υπουργού Πολιτισμού και Αθλητισμού Λίνας Μενδώνη, στη Ζάκυνθο με αυτοψίες σε μουσεία και μνημεία του νησιού </dc:title>
  <dc:subject/>
  <dc:creator>306977809709</dc:creator>
  <cp:keywords/>
  <dc:description/>
  <cp:lastModifiedBy>Ελευθερία Πελτέκη</cp:lastModifiedBy>
  <cp:revision>4</cp:revision>
  <dcterms:created xsi:type="dcterms:W3CDTF">2021-10-24T16:29:00Z</dcterms:created>
  <dcterms:modified xsi:type="dcterms:W3CDTF">2021-10-24T16:55:00Z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